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796"/>
      </w:tblGrid>
      <w:tr w:rsidR="003E2827" w:rsidRPr="003E2827" w:rsidTr="003E2827">
        <w:tc>
          <w:tcPr>
            <w:tcW w:w="4775" w:type="dxa"/>
            <w:hideMark/>
          </w:tcPr>
          <w:p w:rsidR="003E2827" w:rsidRPr="003E2827" w:rsidRDefault="003E2827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3E2827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Рассмотрено  на заседании</w:t>
            </w:r>
          </w:p>
          <w:p w:rsidR="003E2827" w:rsidRPr="003E2827" w:rsidRDefault="004B56F3">
            <w:pPr>
              <w:pStyle w:val="570"/>
              <w:shd w:val="clear" w:color="auto" w:fill="auto"/>
              <w:spacing w:line="240" w:lineRule="auto"/>
              <w:ind w:firstLine="284"/>
              <w:jc w:val="lef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педагогического совета </w:t>
            </w:r>
          </w:p>
          <w:p w:rsidR="003E2827" w:rsidRPr="003E2827" w:rsidRDefault="003E2827">
            <w:pPr>
              <w:pStyle w:val="570"/>
              <w:shd w:val="clear" w:color="auto" w:fill="auto"/>
              <w:spacing w:line="240" w:lineRule="auto"/>
              <w:jc w:val="lef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    </w:t>
            </w:r>
            <w:r w:rsidR="00A132AC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Протокол № 12</w:t>
            </w:r>
            <w:r w:rsidRPr="003E2827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от</w:t>
            </w:r>
            <w:r w:rsidR="00A132AC"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22.06.2017г</w:t>
            </w:r>
          </w:p>
        </w:tc>
        <w:tc>
          <w:tcPr>
            <w:tcW w:w="4796" w:type="dxa"/>
          </w:tcPr>
          <w:p w:rsidR="003E2827" w:rsidRPr="003E2827" w:rsidRDefault="00A132AC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proofErr w:type="gramStart"/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Утвержден</w:t>
            </w:r>
            <w:proofErr w:type="gramEnd"/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приказом № 128</w:t>
            </w:r>
          </w:p>
          <w:p w:rsidR="003E2827" w:rsidRPr="003E2827" w:rsidRDefault="00A132AC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От   27.06.2017</w:t>
            </w:r>
          </w:p>
          <w:p w:rsidR="003E2827" w:rsidRPr="003E2827" w:rsidRDefault="003E2827">
            <w:pPr>
              <w:pStyle w:val="570"/>
              <w:shd w:val="clear" w:color="auto" w:fill="auto"/>
              <w:spacing w:line="240" w:lineRule="auto"/>
              <w:ind w:firstLine="284"/>
              <w:jc w:val="right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:rsidR="003E2827" w:rsidRPr="003E2827" w:rsidRDefault="003E2827">
            <w:pPr>
              <w:pStyle w:val="570"/>
              <w:shd w:val="clear" w:color="auto" w:fill="auto"/>
              <w:spacing w:line="240" w:lineRule="auto"/>
              <w:ind w:firstLine="284"/>
              <w:rPr>
                <w:rStyle w:val="57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3E2827" w:rsidRPr="003E2827" w:rsidRDefault="003E2827" w:rsidP="004B56F3">
      <w:pPr>
        <w:pStyle w:val="570"/>
        <w:shd w:val="clear" w:color="auto" w:fill="auto"/>
        <w:spacing w:line="240" w:lineRule="auto"/>
        <w:jc w:val="left"/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</w:pPr>
      <w:r>
        <w:rPr>
          <w:rStyle w:val="57"/>
          <w:rFonts w:ascii="Times New Roman" w:hAnsi="Times New Roman" w:cs="Times New Roman"/>
          <w:color w:val="000000"/>
          <w:spacing w:val="0"/>
          <w:sz w:val="24"/>
          <w:szCs w:val="24"/>
        </w:rPr>
        <w:t xml:space="preserve">  </w:t>
      </w:r>
    </w:p>
    <w:p w:rsidR="003E2827" w:rsidRPr="003E2827" w:rsidRDefault="003E2827" w:rsidP="003E2827">
      <w:pPr>
        <w:jc w:val="both"/>
        <w:rPr>
          <w:rFonts w:ascii="Times New Roman" w:hAnsi="Times New Roman" w:cs="Times New Roman"/>
          <w:b/>
          <w:color w:val="auto"/>
        </w:rPr>
      </w:pPr>
      <w:r w:rsidRPr="003E2827">
        <w:rPr>
          <w:rStyle w:val="57"/>
          <w:rFonts w:ascii="Times New Roman" w:hAnsi="Times New Roman" w:cs="Times New Roman"/>
          <w:sz w:val="24"/>
          <w:szCs w:val="24"/>
        </w:rPr>
        <w:t xml:space="preserve">  </w:t>
      </w:r>
    </w:p>
    <w:p w:rsidR="00A86466" w:rsidRPr="008907B4" w:rsidRDefault="003E2827" w:rsidP="003E2827">
      <w:pPr>
        <w:pStyle w:val="1"/>
        <w:shd w:val="clear" w:color="auto" w:fill="auto"/>
        <w:spacing w:before="0"/>
        <w:ind w:firstLine="0"/>
        <w:jc w:val="both"/>
        <w:rPr>
          <w:b/>
          <w:sz w:val="28"/>
          <w:szCs w:val="28"/>
        </w:rPr>
      </w:pPr>
      <w:r>
        <w:t xml:space="preserve">                                                           </w:t>
      </w:r>
      <w:r w:rsidR="00A86466" w:rsidRPr="008907B4">
        <w:rPr>
          <w:b/>
          <w:sz w:val="28"/>
          <w:szCs w:val="28"/>
        </w:rPr>
        <w:t>КОДЕКС</w:t>
      </w:r>
    </w:p>
    <w:p w:rsidR="00A86466" w:rsidRDefault="00A86466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  <w:r w:rsidRPr="008907B4">
        <w:rPr>
          <w:b/>
          <w:sz w:val="28"/>
          <w:szCs w:val="28"/>
        </w:rPr>
        <w:t>ПРОФЕССИОНАЛЬНОЙ ЭТИКИ ПЕДАГОГИЧ</w:t>
      </w:r>
      <w:r w:rsidR="0093629D" w:rsidRPr="008907B4">
        <w:rPr>
          <w:b/>
          <w:sz w:val="28"/>
          <w:szCs w:val="28"/>
        </w:rPr>
        <w:t>ЕС</w:t>
      </w:r>
      <w:r w:rsidR="00601A0E">
        <w:rPr>
          <w:b/>
          <w:sz w:val="28"/>
          <w:szCs w:val="28"/>
        </w:rPr>
        <w:t>КИХ РАБОТНИКОВ ГАПОУ Башкирский северо-западный сельскохозяйственный колледж</w:t>
      </w:r>
    </w:p>
    <w:p w:rsidR="00B25293" w:rsidRPr="00B25293" w:rsidRDefault="003E2827" w:rsidP="00B25293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</w:t>
      </w:r>
      <w:r w:rsidR="00B25293" w:rsidRPr="00B25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 Общие положения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25293">
        <w:rPr>
          <w:rFonts w:ascii="Times New Roman" w:eastAsia="Times New Roman" w:hAnsi="Times New Roman" w:cs="Times New Roman"/>
          <w:sz w:val="28"/>
          <w:szCs w:val="28"/>
        </w:rPr>
        <w:t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 и иных нормативных правовых актов Российской Федерации.</w:t>
      </w:r>
      <w:proofErr w:type="gramEnd"/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4. Целями Кодекса являются: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обеспечение единых норм поведения педагогических работников.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 xml:space="preserve">6. Кодекс служит основой для формирования взаимоотношений в системе </w:t>
      </w:r>
      <w:r w:rsidRPr="00B2529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B25293" w:rsidRPr="00B25293" w:rsidRDefault="00B25293" w:rsidP="00B25293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Этические правила поведения педагогических работников при выполнении ими трудовых обязанностей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а) осуществлять свою деятельность на высоком профессиональном уровне;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б) соблюдать правовые, нравственные и этические нормы;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5293">
        <w:rPr>
          <w:rFonts w:ascii="Times New Roman" w:eastAsia="Times New Roman" w:hAnsi="Times New Roman" w:cs="Times New Roman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5293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B25293">
        <w:rPr>
          <w:rFonts w:ascii="Times New Roman" w:eastAsia="Times New Roman" w:hAnsi="Times New Roman" w:cs="Times New Roman"/>
          <w:sz w:val="28"/>
          <w:szCs w:val="28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2529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B25293">
        <w:rPr>
          <w:rFonts w:ascii="Times New Roman" w:eastAsia="Times New Roman" w:hAnsi="Times New Roman" w:cs="Times New Roman"/>
          <w:sz w:val="28"/>
          <w:szCs w:val="28"/>
        </w:rPr>
        <w:t>) проявлять корректность и внимательность к обучающимся, их родителям (законным представителям) и коллегам;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B25293">
        <w:rPr>
          <w:rFonts w:ascii="Times New Roman" w:eastAsia="Times New Roman" w:hAnsi="Times New Roman" w:cs="Times New Roman"/>
          <w:sz w:val="28"/>
          <w:szCs w:val="28"/>
        </w:rPr>
        <w:t>конфессий</w:t>
      </w:r>
      <w:proofErr w:type="spellEnd"/>
      <w:r w:rsidRPr="00B25293">
        <w:rPr>
          <w:rFonts w:ascii="Times New Roman" w:eastAsia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 обучающихся;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lastRenderedPageBreak/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</w:t>
      </w:r>
      <w:proofErr w:type="gramStart"/>
      <w:r w:rsidRPr="00B2529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25293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психологического климата для эффективной работы.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10.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11. При выполнении трудовых обязанностей педагогический работник не допускает: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B25293" w:rsidRPr="00B25293" w:rsidRDefault="00B25293" w:rsidP="00B25293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III. Ответственность за нарушение положений Кодекса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 xml:space="preserve">15. Нарушение педагогическим работником положений настоящего Кодекса рассматривается на заседаниях коллегиальных органов управления, </w:t>
      </w:r>
      <w:r w:rsidRPr="00B25293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B25293" w:rsidRPr="00B25293" w:rsidRDefault="00B25293" w:rsidP="00B25293">
      <w:pPr>
        <w:spacing w:after="255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25293">
        <w:rPr>
          <w:rFonts w:ascii="Times New Roman" w:eastAsia="Times New Roman" w:hAnsi="Times New Roman" w:cs="Times New Roman"/>
          <w:sz w:val="28"/>
          <w:szCs w:val="28"/>
        </w:rPr>
        <w:t>16.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B25293" w:rsidRPr="00B25293" w:rsidRDefault="00B25293" w:rsidP="00B25293">
      <w:p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0" w:name="review"/>
      <w:bookmarkEnd w:id="0"/>
    </w:p>
    <w:p w:rsidR="00B25293" w:rsidRPr="00B25293" w:rsidRDefault="00B25293" w:rsidP="00B25293">
      <w:pPr>
        <w:rPr>
          <w:rFonts w:ascii="Times New Roman" w:hAnsi="Times New Roman" w:cs="Times New Roman"/>
          <w:b/>
          <w:sz w:val="28"/>
          <w:szCs w:val="28"/>
        </w:rPr>
      </w:pPr>
    </w:p>
    <w:p w:rsidR="00B25293" w:rsidRPr="00B25293" w:rsidRDefault="00B25293" w:rsidP="00B25293">
      <w:pPr>
        <w:rPr>
          <w:rFonts w:ascii="Times New Roman" w:hAnsi="Times New Roman" w:cs="Times New Roman"/>
          <w:b/>
          <w:sz w:val="28"/>
          <w:szCs w:val="28"/>
        </w:rPr>
      </w:pPr>
    </w:p>
    <w:p w:rsidR="00B25293" w:rsidRPr="00B25293" w:rsidRDefault="00B25293" w:rsidP="00B25293">
      <w:pPr>
        <w:rPr>
          <w:rFonts w:ascii="Times New Roman" w:hAnsi="Times New Roman" w:cs="Times New Roman"/>
          <w:b/>
          <w:sz w:val="28"/>
          <w:szCs w:val="28"/>
        </w:rPr>
      </w:pPr>
    </w:p>
    <w:p w:rsidR="00B25293" w:rsidRPr="00B25293" w:rsidRDefault="00B25293" w:rsidP="00B25293">
      <w:pPr>
        <w:rPr>
          <w:rFonts w:ascii="Times New Roman" w:hAnsi="Times New Roman" w:cs="Times New Roman"/>
          <w:b/>
          <w:sz w:val="28"/>
          <w:szCs w:val="28"/>
        </w:rPr>
      </w:pPr>
    </w:p>
    <w:p w:rsidR="00B25293" w:rsidRPr="00B25293" w:rsidRDefault="00B25293" w:rsidP="00B25293">
      <w:pPr>
        <w:rPr>
          <w:rFonts w:ascii="Times New Roman" w:hAnsi="Times New Roman" w:cs="Times New Roman"/>
          <w:b/>
          <w:sz w:val="28"/>
          <w:szCs w:val="28"/>
        </w:rPr>
      </w:pPr>
    </w:p>
    <w:p w:rsidR="00B25293" w:rsidRP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P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P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p w:rsidR="00B25293" w:rsidRDefault="00B25293" w:rsidP="00A86466">
      <w:pPr>
        <w:pStyle w:val="1"/>
        <w:shd w:val="clear" w:color="auto" w:fill="auto"/>
        <w:spacing w:before="0" w:after="357"/>
        <w:ind w:left="420" w:firstLine="0"/>
        <w:jc w:val="both"/>
        <w:rPr>
          <w:b/>
          <w:sz w:val="28"/>
          <w:szCs w:val="28"/>
        </w:rPr>
      </w:pPr>
    </w:p>
    <w:sectPr w:rsidR="00B25293" w:rsidSect="006971F0">
      <w:pgSz w:w="11909" w:h="16838"/>
      <w:pgMar w:top="1134" w:right="1134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09C"/>
    <w:multiLevelType w:val="multilevel"/>
    <w:tmpl w:val="8B06E5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F2008"/>
    <w:multiLevelType w:val="multilevel"/>
    <w:tmpl w:val="33A244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E61DD"/>
    <w:multiLevelType w:val="multilevel"/>
    <w:tmpl w:val="2E8861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B841BC"/>
    <w:multiLevelType w:val="multilevel"/>
    <w:tmpl w:val="02D8759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466"/>
    <w:rsid w:val="001B56B9"/>
    <w:rsid w:val="001E710C"/>
    <w:rsid w:val="002A4962"/>
    <w:rsid w:val="003E2827"/>
    <w:rsid w:val="004A668A"/>
    <w:rsid w:val="004B56F3"/>
    <w:rsid w:val="0051533E"/>
    <w:rsid w:val="00541C85"/>
    <w:rsid w:val="00601A0E"/>
    <w:rsid w:val="0064594E"/>
    <w:rsid w:val="006466CC"/>
    <w:rsid w:val="00774178"/>
    <w:rsid w:val="008214E5"/>
    <w:rsid w:val="008907B4"/>
    <w:rsid w:val="0093629D"/>
    <w:rsid w:val="00954441"/>
    <w:rsid w:val="00A132AC"/>
    <w:rsid w:val="00A86466"/>
    <w:rsid w:val="00AD3030"/>
    <w:rsid w:val="00AE32F5"/>
    <w:rsid w:val="00B25293"/>
    <w:rsid w:val="00CD62C3"/>
    <w:rsid w:val="00D57D4B"/>
    <w:rsid w:val="00DB006C"/>
    <w:rsid w:val="00DE3F68"/>
    <w:rsid w:val="00E220C7"/>
    <w:rsid w:val="00E72A8E"/>
    <w:rsid w:val="00F733FB"/>
    <w:rsid w:val="00F77E16"/>
    <w:rsid w:val="00F8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4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86466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A86466"/>
    <w:pPr>
      <w:shd w:val="clear" w:color="auto" w:fill="FFFFFF"/>
      <w:spacing w:before="660" w:line="322" w:lineRule="exact"/>
      <w:ind w:hanging="400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character" w:customStyle="1" w:styleId="57">
    <w:name w:val="Основной текст (57)_"/>
    <w:basedOn w:val="a0"/>
    <w:link w:val="570"/>
    <w:uiPriority w:val="99"/>
    <w:locked/>
    <w:rsid w:val="003E2827"/>
    <w:rPr>
      <w:b/>
      <w:bCs/>
      <w:spacing w:val="140"/>
      <w:sz w:val="43"/>
      <w:szCs w:val="43"/>
      <w:shd w:val="clear" w:color="auto" w:fill="FFFFFF"/>
    </w:rPr>
  </w:style>
  <w:style w:type="paragraph" w:customStyle="1" w:styleId="570">
    <w:name w:val="Основной текст (57)"/>
    <w:basedOn w:val="a"/>
    <w:link w:val="57"/>
    <w:uiPriority w:val="99"/>
    <w:rsid w:val="003E2827"/>
    <w:pPr>
      <w:shd w:val="clear" w:color="auto" w:fill="FFFFFF"/>
      <w:spacing w:line="509" w:lineRule="exact"/>
      <w:jc w:val="center"/>
    </w:pPr>
    <w:rPr>
      <w:rFonts w:asciiTheme="minorHAnsi" w:eastAsiaTheme="minorHAnsi" w:hAnsiTheme="minorHAnsi" w:cstheme="minorBidi"/>
      <w:b/>
      <w:bCs/>
      <w:color w:val="auto"/>
      <w:spacing w:val="140"/>
      <w:sz w:val="43"/>
      <w:szCs w:val="43"/>
      <w:lang w:eastAsia="en-US"/>
    </w:rPr>
  </w:style>
  <w:style w:type="table" w:styleId="a4">
    <w:name w:val="Table Grid"/>
    <w:basedOn w:val="a1"/>
    <w:uiPriority w:val="59"/>
    <w:rsid w:val="003E2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2018-04-03T05:27:00Z</cp:lastPrinted>
  <dcterms:created xsi:type="dcterms:W3CDTF">2014-05-28T12:04:00Z</dcterms:created>
  <dcterms:modified xsi:type="dcterms:W3CDTF">2018-04-03T05:28:00Z</dcterms:modified>
</cp:coreProperties>
</file>