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49" w:rsidRPr="00B35649" w:rsidRDefault="00B35649" w:rsidP="00B35649">
      <w:pPr>
        <w:tabs>
          <w:tab w:val="left" w:pos="7935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Рассмотрено на заседании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</w:t>
      </w:r>
      <w:r w:rsidRPr="00B35649">
        <w:rPr>
          <w:rFonts w:ascii="Times New Roman" w:hAnsi="Times New Roman" w:cs="Times New Roman"/>
        </w:rPr>
        <w:t>Утверждено приказом</w:t>
      </w:r>
    </w:p>
    <w:p w:rsidR="00B35649" w:rsidRPr="00B35649" w:rsidRDefault="00B35649" w:rsidP="00B35649">
      <w:pPr>
        <w:tabs>
          <w:tab w:val="left" w:pos="6705"/>
        </w:tabs>
        <w:rPr>
          <w:rStyle w:val="FontStyle14"/>
          <w:sz w:val="24"/>
          <w:szCs w:val="24"/>
          <w:lang w:val="ru-RU"/>
        </w:rPr>
      </w:pPr>
      <w:r w:rsidRPr="00B35649">
        <w:rPr>
          <w:rFonts w:ascii="Times New Roman" w:hAnsi="Times New Roman" w:cs="Times New Roman"/>
        </w:rPr>
        <w:t xml:space="preserve">Педагогического совета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B3564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ru-RU"/>
        </w:rPr>
        <w:t>и.о.</w:t>
      </w:r>
      <w:r w:rsidRPr="00B35649">
        <w:rPr>
          <w:rFonts w:ascii="Times New Roman" w:hAnsi="Times New Roman" w:cs="Times New Roman"/>
        </w:rPr>
        <w:t xml:space="preserve">директора ГАПОУ БССК   протокол №  </w:t>
      </w:r>
      <w:r w:rsidR="00FB4697">
        <w:rPr>
          <w:rFonts w:ascii="Times New Roman" w:hAnsi="Times New Roman" w:cs="Times New Roman"/>
          <w:lang w:val="ru-RU"/>
        </w:rPr>
        <w:t>16</w:t>
      </w:r>
      <w:r w:rsidR="00FB4697">
        <w:rPr>
          <w:rFonts w:ascii="Times New Roman" w:hAnsi="Times New Roman" w:cs="Times New Roman"/>
        </w:rPr>
        <w:t xml:space="preserve"> </w:t>
      </w:r>
      <w:r w:rsidRPr="00B356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FB4697">
        <w:rPr>
          <w:rFonts w:ascii="Times New Roman" w:hAnsi="Times New Roman" w:cs="Times New Roman"/>
          <w:lang w:val="ru-RU"/>
        </w:rPr>
        <w:t>22.01.</w:t>
      </w:r>
      <w:r>
        <w:rPr>
          <w:rFonts w:ascii="Times New Roman" w:hAnsi="Times New Roman" w:cs="Times New Roman"/>
        </w:rPr>
        <w:t xml:space="preserve"> </w:t>
      </w:r>
      <w:r w:rsidRPr="00B35649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lang w:val="ru-RU"/>
        </w:rPr>
        <w:t xml:space="preserve">                                          </w:t>
      </w:r>
      <w:r w:rsidRPr="00B35649">
        <w:rPr>
          <w:rFonts w:ascii="Times New Roman" w:hAnsi="Times New Roman" w:cs="Times New Roman"/>
        </w:rPr>
        <w:t xml:space="preserve"> </w:t>
      </w:r>
      <w:r w:rsidR="00CC7D2C">
        <w:rPr>
          <w:rFonts w:ascii="Times New Roman" w:hAnsi="Times New Roman" w:cs="Times New Roman"/>
          <w:lang w:val="ru-RU"/>
        </w:rPr>
        <w:t xml:space="preserve">     </w:t>
      </w:r>
      <w:r w:rsidRPr="00B35649">
        <w:rPr>
          <w:rFonts w:ascii="Times New Roman" w:hAnsi="Times New Roman" w:cs="Times New Roman"/>
        </w:rPr>
        <w:t xml:space="preserve">№ </w:t>
      </w:r>
      <w:r w:rsidR="00FB4697">
        <w:rPr>
          <w:rFonts w:ascii="Times New Roman" w:hAnsi="Times New Roman" w:cs="Times New Roman"/>
          <w:lang w:val="ru-RU"/>
        </w:rPr>
        <w:t>18</w:t>
      </w:r>
      <w:r w:rsidR="00FB4697">
        <w:rPr>
          <w:rFonts w:ascii="Times New Roman" w:hAnsi="Times New Roman" w:cs="Times New Roman"/>
        </w:rPr>
        <w:t xml:space="preserve">   </w:t>
      </w:r>
      <w:r w:rsidRPr="00B35649">
        <w:rPr>
          <w:rFonts w:ascii="Times New Roman" w:hAnsi="Times New Roman" w:cs="Times New Roman"/>
        </w:rPr>
        <w:t xml:space="preserve">от </w:t>
      </w:r>
      <w:r w:rsidR="00FB4697">
        <w:rPr>
          <w:rFonts w:ascii="Times New Roman" w:hAnsi="Times New Roman" w:cs="Times New Roman"/>
          <w:lang w:val="ru-RU"/>
        </w:rPr>
        <w:t>30.01.</w:t>
      </w:r>
      <w:r w:rsidR="00FB46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ru-RU"/>
        </w:rPr>
        <w:t>2019г</w:t>
      </w:r>
      <w:r w:rsidRPr="00B35649">
        <w:rPr>
          <w:rFonts w:ascii="Times New Roman" w:hAnsi="Times New Roman" w:cs="Times New Roman"/>
        </w:rPr>
        <w:t xml:space="preserve">         </w:t>
      </w:r>
    </w:p>
    <w:p w:rsidR="00B35649" w:rsidRDefault="00B35649" w:rsidP="00B35649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rFonts w:ascii="Times New Roman" w:hAnsi="Times New Roman"/>
          <w:sz w:val="28"/>
          <w:szCs w:val="28"/>
          <w:lang w:val="ru-RU"/>
        </w:rPr>
      </w:pPr>
    </w:p>
    <w:p w:rsidR="00941B94" w:rsidRDefault="00941B94" w:rsidP="00B2490F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rFonts w:ascii="Times New Roman" w:hAnsi="Times New Roman"/>
          <w:sz w:val="28"/>
          <w:szCs w:val="28"/>
          <w:lang w:val="ru-RU"/>
        </w:rPr>
      </w:pPr>
    </w:p>
    <w:p w:rsidR="002F62E8" w:rsidRDefault="002F62E8" w:rsidP="00B2490F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rFonts w:ascii="Times New Roman" w:hAnsi="Times New Roman"/>
          <w:sz w:val="28"/>
          <w:szCs w:val="28"/>
          <w:lang w:val="ru-RU"/>
        </w:rPr>
      </w:pPr>
    </w:p>
    <w:p w:rsidR="00941B94" w:rsidRDefault="00941B94" w:rsidP="00B2490F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rFonts w:ascii="Times New Roman" w:hAnsi="Times New Roman"/>
          <w:sz w:val="28"/>
          <w:szCs w:val="28"/>
          <w:lang w:val="ru-RU"/>
        </w:rPr>
      </w:pPr>
    </w:p>
    <w:p w:rsidR="00941B94" w:rsidRPr="002F62E8" w:rsidRDefault="00B35649" w:rsidP="00CC7D2C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rFonts w:ascii="Times New Roman" w:hAnsi="Times New Roman"/>
          <w:b/>
          <w:sz w:val="28"/>
          <w:szCs w:val="28"/>
          <w:lang w:val="ru-RU"/>
        </w:rPr>
      </w:pPr>
      <w:r w:rsidRPr="002F62E8">
        <w:rPr>
          <w:rStyle w:val="20"/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2F62E8" w:rsidRPr="002F62E8" w:rsidRDefault="00B2490F" w:rsidP="00CC7D2C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rFonts w:ascii="Times New Roman" w:hAnsi="Times New Roman"/>
          <w:b/>
          <w:sz w:val="28"/>
          <w:szCs w:val="28"/>
          <w:lang w:val="ru-RU"/>
        </w:rPr>
      </w:pPr>
      <w:r w:rsidRPr="002F62E8">
        <w:rPr>
          <w:rStyle w:val="20"/>
          <w:rFonts w:ascii="Times New Roman" w:hAnsi="Times New Roman"/>
          <w:b/>
          <w:sz w:val="28"/>
          <w:szCs w:val="28"/>
          <w:lang w:val="ru-RU"/>
        </w:rPr>
        <w:t>о запрете использования средств мобильной связи</w:t>
      </w:r>
    </w:p>
    <w:p w:rsidR="00B2490F" w:rsidRPr="006D4CB8" w:rsidRDefault="002F62E8" w:rsidP="00CC7D2C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rFonts w:ascii="Times New Roman" w:hAnsi="Times New Roman"/>
          <w:b/>
          <w:sz w:val="28"/>
          <w:szCs w:val="28"/>
          <w:lang w:val="ru-RU"/>
        </w:rPr>
      </w:pPr>
      <w:r w:rsidRPr="002F62E8">
        <w:rPr>
          <w:rFonts w:ascii="Times New Roman" w:hAnsi="Times New Roman"/>
          <w:b/>
          <w:sz w:val="28"/>
          <w:szCs w:val="28"/>
        </w:rPr>
        <w:t xml:space="preserve">с выходом в сеть </w:t>
      </w:r>
      <w:r w:rsidRPr="002F62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F62E8">
        <w:rPr>
          <w:rFonts w:ascii="Times New Roman" w:hAnsi="Times New Roman"/>
          <w:b/>
          <w:sz w:val="28"/>
          <w:szCs w:val="28"/>
        </w:rPr>
        <w:t>«Интернет»</w:t>
      </w:r>
      <w:r w:rsidR="006D4CB8">
        <w:rPr>
          <w:rFonts w:ascii="Times New Roman" w:hAnsi="Times New Roman"/>
          <w:b/>
          <w:sz w:val="28"/>
          <w:szCs w:val="28"/>
          <w:lang w:val="ru-RU"/>
        </w:rPr>
        <w:t xml:space="preserve"> в ГАПОУ БССК</w:t>
      </w:r>
    </w:p>
    <w:p w:rsidR="00B2490F" w:rsidRPr="00B35649" w:rsidRDefault="00B2490F" w:rsidP="00B2490F">
      <w:pPr>
        <w:pStyle w:val="21"/>
        <w:shd w:val="clear" w:color="auto" w:fill="auto"/>
        <w:spacing w:after="173" w:line="210" w:lineRule="exact"/>
        <w:ind w:left="340"/>
        <w:jc w:val="center"/>
        <w:rPr>
          <w:rStyle w:val="20"/>
          <w:b/>
          <w:lang w:val="ru-RU"/>
        </w:rPr>
      </w:pPr>
    </w:p>
    <w:p w:rsidR="00B2490F" w:rsidRPr="00B35649" w:rsidRDefault="00B2490F" w:rsidP="00B2490F">
      <w:pPr>
        <w:pStyle w:val="21"/>
        <w:shd w:val="clear" w:color="auto" w:fill="auto"/>
        <w:spacing w:after="173" w:line="210" w:lineRule="exact"/>
        <w:ind w:left="340"/>
        <w:rPr>
          <w:rFonts w:ascii="Times New Roman" w:hAnsi="Times New Roman"/>
          <w:b/>
          <w:sz w:val="24"/>
          <w:szCs w:val="24"/>
        </w:rPr>
      </w:pPr>
      <w:r w:rsidRPr="00B35649">
        <w:rPr>
          <w:rStyle w:val="20"/>
          <w:rFonts w:ascii="Times New Roman" w:hAnsi="Times New Roman"/>
          <w:b/>
          <w:sz w:val="24"/>
          <w:szCs w:val="24"/>
        </w:rPr>
        <w:t>1. Общие положения</w:t>
      </w:r>
    </w:p>
    <w:p w:rsidR="00B2490F" w:rsidRPr="00B2490F" w:rsidRDefault="00B2490F" w:rsidP="0035323E">
      <w:pPr>
        <w:pStyle w:val="21"/>
        <w:shd w:val="clear" w:color="auto" w:fill="auto"/>
        <w:spacing w:line="23" w:lineRule="atLeast"/>
        <w:ind w:left="40" w:right="119"/>
        <w:jc w:val="both"/>
        <w:rPr>
          <w:rFonts w:ascii="Times New Roman" w:hAnsi="Times New Roman"/>
          <w:sz w:val="24"/>
          <w:szCs w:val="24"/>
        </w:rPr>
      </w:pPr>
      <w:r w:rsidRPr="00B2490F">
        <w:rPr>
          <w:rStyle w:val="21pt"/>
          <w:rFonts w:ascii="Times New Roman" w:hAnsi="Times New Roman"/>
          <w:sz w:val="24"/>
          <w:szCs w:val="24"/>
        </w:rPr>
        <w:t>1</w:t>
      </w:r>
      <w:r w:rsidRPr="00B2490F">
        <w:rPr>
          <w:rStyle w:val="21pt"/>
          <w:rFonts w:ascii="Times New Roman" w:hAnsi="Times New Roman"/>
          <w:sz w:val="24"/>
          <w:szCs w:val="24"/>
          <w:lang w:val="ru-RU"/>
        </w:rPr>
        <w:t>.</w:t>
      </w:r>
      <w:r w:rsidRPr="00B2490F">
        <w:rPr>
          <w:rStyle w:val="21pt"/>
          <w:rFonts w:ascii="Times New Roman" w:hAnsi="Times New Roman"/>
          <w:sz w:val="24"/>
          <w:szCs w:val="24"/>
        </w:rPr>
        <w:t>1.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Настоящее положение об использовании средств мобильной связи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(</w:t>
      </w:r>
      <w:r w:rsidRPr="00B2490F">
        <w:rPr>
          <w:rStyle w:val="20"/>
          <w:rFonts w:ascii="Times New Roman" w:hAnsi="Times New Roman"/>
          <w:sz w:val="24"/>
          <w:szCs w:val="24"/>
        </w:rPr>
        <w:t>сотовые и спутниковые</w:t>
      </w:r>
      <w:r w:rsidRPr="00B2490F">
        <w:rPr>
          <w:rStyle w:val="25"/>
          <w:rFonts w:ascii="Times New Roman" w:hAnsi="Times New Roman"/>
          <w:sz w:val="24"/>
          <w:szCs w:val="24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телефоны, смартфоны и т.п.)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в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помещении образовательного учреждения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 xml:space="preserve">ГАПОУ БССК 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(</w:t>
      </w:r>
      <w:r w:rsidRPr="00B2490F">
        <w:rPr>
          <w:rStyle w:val="20"/>
          <w:rFonts w:ascii="Times New Roman" w:hAnsi="Times New Roman"/>
          <w:sz w:val="24"/>
          <w:szCs w:val="24"/>
        </w:rPr>
        <w:t>далее</w:t>
      </w:r>
      <w:r w:rsidRPr="00B2490F">
        <w:rPr>
          <w:rStyle w:val="25"/>
          <w:rFonts w:ascii="Times New Roman" w:hAnsi="Times New Roman"/>
          <w:sz w:val="24"/>
          <w:szCs w:val="24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>положение) устанавливается для обучающихся и работников с целью упорядочения и улучшения</w:t>
      </w:r>
      <w:r w:rsidR="003532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организации режима работы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колледжа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,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з</w:t>
      </w:r>
      <w:r w:rsidRPr="00B2490F">
        <w:rPr>
          <w:rStyle w:val="20"/>
          <w:rFonts w:ascii="Times New Roman" w:hAnsi="Times New Roman"/>
          <w:sz w:val="24"/>
          <w:szCs w:val="24"/>
        </w:rPr>
        <w:t>ащит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 xml:space="preserve">ы 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граждански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х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прав всех субъектов образовательного</w:t>
      </w:r>
      <w:r w:rsidR="003532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процесса: обучающихся, их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Pr="00B2490F">
        <w:rPr>
          <w:rStyle w:val="20"/>
          <w:rFonts w:ascii="Times New Roman" w:hAnsi="Times New Roman"/>
          <w:sz w:val="24"/>
          <w:szCs w:val="24"/>
        </w:rPr>
        <w:t>одителей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 xml:space="preserve"> (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законных представителей), работников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колледжа</w:t>
      </w:r>
      <w:r w:rsidRPr="00B2490F">
        <w:rPr>
          <w:rStyle w:val="20"/>
          <w:rFonts w:ascii="Times New Roman" w:hAnsi="Times New Roman"/>
          <w:sz w:val="24"/>
          <w:szCs w:val="24"/>
        </w:rPr>
        <w:t>.</w:t>
      </w:r>
    </w:p>
    <w:p w:rsidR="00B2490F" w:rsidRPr="00B2490F" w:rsidRDefault="00B2490F" w:rsidP="0035323E">
      <w:pPr>
        <w:pStyle w:val="21"/>
        <w:numPr>
          <w:ilvl w:val="0"/>
          <w:numId w:val="1"/>
        </w:numPr>
        <w:shd w:val="clear" w:color="auto" w:fill="auto"/>
        <w:tabs>
          <w:tab w:val="left" w:pos="414"/>
        </w:tabs>
        <w:spacing w:after="190" w:line="23" w:lineRule="atLeast"/>
        <w:ind w:left="40" w:right="119"/>
        <w:jc w:val="both"/>
        <w:rPr>
          <w:rFonts w:ascii="Times New Roman" w:hAnsi="Times New Roman"/>
          <w:sz w:val="24"/>
          <w:szCs w:val="24"/>
        </w:rPr>
      </w:pPr>
      <w:r w:rsidRPr="00B2490F">
        <w:rPr>
          <w:rStyle w:val="20"/>
          <w:rFonts w:ascii="Times New Roman" w:hAnsi="Times New Roman"/>
          <w:sz w:val="24"/>
          <w:szCs w:val="24"/>
        </w:rPr>
        <w:t xml:space="preserve">Положение разработано </w:t>
      </w:r>
      <w:r w:rsidRPr="00B2490F">
        <w:rPr>
          <w:rStyle w:val="20"/>
          <w:rFonts w:ascii="Times New Roman" w:hAnsi="Times New Roman"/>
          <w:sz w:val="24"/>
          <w:szCs w:val="24"/>
          <w:lang w:val="ru-RU"/>
        </w:rPr>
        <w:t>в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соответствии с </w:t>
      </w:r>
      <w:r w:rsidRPr="001F67D0">
        <w:rPr>
          <w:rStyle w:val="20"/>
          <w:rFonts w:ascii="Times New Roman" w:hAnsi="Times New Roman"/>
          <w:sz w:val="24"/>
          <w:szCs w:val="24"/>
        </w:rPr>
        <w:t>Конституцией</w:t>
      </w:r>
      <w:r w:rsidRPr="001F67D0">
        <w:rPr>
          <w:rStyle w:val="210pt"/>
          <w:rFonts w:ascii="Times New Roman" w:hAnsi="Times New Roman"/>
          <w:sz w:val="24"/>
          <w:szCs w:val="24"/>
        </w:rPr>
        <w:t xml:space="preserve"> </w:t>
      </w:r>
      <w:r w:rsidR="001F67D0">
        <w:rPr>
          <w:rStyle w:val="210pt"/>
          <w:rFonts w:ascii="Times New Roman" w:hAnsi="Times New Roman"/>
          <w:b w:val="0"/>
          <w:sz w:val="24"/>
          <w:szCs w:val="24"/>
          <w:lang w:val="ru-RU"/>
        </w:rPr>
        <w:t>РФ</w:t>
      </w:r>
      <w:r w:rsidRPr="001F67D0">
        <w:rPr>
          <w:rStyle w:val="210pt"/>
          <w:rFonts w:ascii="Times New Roman" w:hAnsi="Times New Roman"/>
          <w:b w:val="0"/>
          <w:sz w:val="24"/>
          <w:szCs w:val="24"/>
        </w:rPr>
        <w:t>,</w:t>
      </w:r>
      <w:r>
        <w:rPr>
          <w:rStyle w:val="20"/>
          <w:rFonts w:ascii="Times New Roman" w:hAnsi="Times New Roman"/>
          <w:sz w:val="24"/>
          <w:szCs w:val="24"/>
        </w:rPr>
        <w:t xml:space="preserve"> </w:t>
      </w:r>
      <w:r>
        <w:rPr>
          <w:rStyle w:val="20"/>
          <w:rFonts w:ascii="Times New Roman" w:hAnsi="Times New Roman"/>
          <w:sz w:val="24"/>
          <w:szCs w:val="24"/>
          <w:lang w:val="ru-RU"/>
        </w:rPr>
        <w:t>З</w:t>
      </w:r>
      <w:r w:rsidRPr="00B2490F">
        <w:rPr>
          <w:rStyle w:val="20"/>
          <w:rFonts w:ascii="Times New Roman" w:hAnsi="Times New Roman"/>
          <w:sz w:val="24"/>
          <w:szCs w:val="24"/>
        </w:rPr>
        <w:t>аконом</w:t>
      </w:r>
      <w:r w:rsidRPr="00B2490F">
        <w:rPr>
          <w:rStyle w:val="210pt"/>
          <w:rFonts w:ascii="Times New Roman" w:hAnsi="Times New Roman"/>
          <w:sz w:val="24"/>
          <w:szCs w:val="24"/>
        </w:rPr>
        <w:t xml:space="preserve"> </w:t>
      </w:r>
      <w:r w:rsidR="001F67D0">
        <w:rPr>
          <w:rStyle w:val="210pt"/>
          <w:rFonts w:ascii="Times New Roman" w:hAnsi="Times New Roman"/>
          <w:b w:val="0"/>
          <w:sz w:val="24"/>
          <w:szCs w:val="24"/>
          <w:lang w:val="ru-RU"/>
        </w:rPr>
        <w:t>РФ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«Об образовании»,</w:t>
      </w:r>
      <w:r w:rsidRPr="00B2490F">
        <w:rPr>
          <w:rStyle w:val="24"/>
          <w:rFonts w:ascii="Times New Roman" w:hAnsi="Times New Roman"/>
          <w:sz w:val="24"/>
          <w:szCs w:val="24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>федеральными законами «О персональных данных», «О защите детей от информации ,</w:t>
      </w:r>
      <w:r w:rsidRPr="00B2490F">
        <w:rPr>
          <w:rStyle w:val="24"/>
          <w:rFonts w:ascii="Times New Roman" w:hAnsi="Times New Roman"/>
          <w:sz w:val="24"/>
          <w:szCs w:val="24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>п</w:t>
      </w:r>
      <w:r>
        <w:rPr>
          <w:rStyle w:val="20"/>
          <w:rFonts w:ascii="Times New Roman" w:hAnsi="Times New Roman"/>
          <w:sz w:val="24"/>
          <w:szCs w:val="24"/>
        </w:rPr>
        <w:t xml:space="preserve">ричиняющей </w:t>
      </w:r>
      <w:r>
        <w:rPr>
          <w:rStyle w:val="20"/>
          <w:rFonts w:ascii="Times New Roman" w:hAnsi="Times New Roman"/>
          <w:sz w:val="24"/>
          <w:szCs w:val="24"/>
          <w:lang w:val="ru-RU"/>
        </w:rPr>
        <w:t>в</w:t>
      </w:r>
      <w:r w:rsidRPr="00B2490F">
        <w:rPr>
          <w:rStyle w:val="20"/>
          <w:rFonts w:ascii="Times New Roman" w:hAnsi="Times New Roman"/>
          <w:sz w:val="24"/>
          <w:szCs w:val="24"/>
        </w:rPr>
        <w:t>ред их здоровью и развитию».</w:t>
      </w:r>
    </w:p>
    <w:p w:rsidR="00B2490F" w:rsidRPr="00B2490F" w:rsidRDefault="00B2490F" w:rsidP="0035323E">
      <w:pPr>
        <w:pStyle w:val="21"/>
        <w:numPr>
          <w:ilvl w:val="0"/>
          <w:numId w:val="1"/>
        </w:numPr>
        <w:shd w:val="clear" w:color="auto" w:fill="auto"/>
        <w:tabs>
          <w:tab w:val="left" w:pos="410"/>
        </w:tabs>
        <w:spacing w:after="164" w:line="23" w:lineRule="atLeast"/>
        <w:ind w:left="40"/>
        <w:jc w:val="both"/>
        <w:rPr>
          <w:rFonts w:ascii="Times New Roman" w:hAnsi="Times New Roman"/>
          <w:sz w:val="24"/>
          <w:szCs w:val="24"/>
        </w:rPr>
      </w:pPr>
      <w:r w:rsidRPr="00B2490F">
        <w:rPr>
          <w:rStyle w:val="20"/>
          <w:rFonts w:ascii="Times New Roman" w:hAnsi="Times New Roman"/>
          <w:sz w:val="24"/>
          <w:szCs w:val="24"/>
        </w:rPr>
        <w:t>Соблюдение положения:</w:t>
      </w:r>
    </w:p>
    <w:p w:rsidR="00B2490F" w:rsidRPr="00B2490F" w:rsidRDefault="00CC7D2C" w:rsidP="0035323E">
      <w:pPr>
        <w:pStyle w:val="21"/>
        <w:shd w:val="clear" w:color="auto" w:fill="auto"/>
        <w:tabs>
          <w:tab w:val="left" w:pos="266"/>
        </w:tabs>
        <w:spacing w:after="120" w:line="23" w:lineRule="atLeast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 xml:space="preserve">1)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способствует праву каждого обучающ</w:t>
      </w:r>
      <w:r w:rsidR="00B2490F">
        <w:rPr>
          <w:rStyle w:val="20"/>
          <w:rFonts w:ascii="Times New Roman" w:hAnsi="Times New Roman"/>
          <w:sz w:val="24"/>
          <w:szCs w:val="24"/>
        </w:rPr>
        <w:t xml:space="preserve">егося на получение образования 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в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 xml:space="preserve"> соответствии с</w:t>
      </w:r>
      <w:r w:rsidR="00B2490F" w:rsidRPr="00B2490F">
        <w:rPr>
          <w:rStyle w:val="24"/>
          <w:rFonts w:ascii="Times New Roman" w:hAnsi="Times New Roman"/>
          <w:sz w:val="24"/>
          <w:szCs w:val="24"/>
        </w:rPr>
        <w:t xml:space="preserve">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Федеральными государственными и образовательными стандартами при соблюдении пра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в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 xml:space="preserve"> и</w:t>
      </w:r>
      <w:r w:rsidR="00B2490F" w:rsidRPr="00B2490F">
        <w:rPr>
          <w:rStyle w:val="24"/>
          <w:rFonts w:ascii="Times New Roman" w:hAnsi="Times New Roman"/>
          <w:sz w:val="24"/>
          <w:szCs w:val="24"/>
        </w:rPr>
        <w:t xml:space="preserve">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других лиц;</w:t>
      </w:r>
    </w:p>
    <w:p w:rsidR="00B2490F" w:rsidRPr="00B2490F" w:rsidRDefault="00CC7D2C" w:rsidP="0035323E">
      <w:pPr>
        <w:pStyle w:val="21"/>
        <w:shd w:val="clear" w:color="auto" w:fill="auto"/>
        <w:tabs>
          <w:tab w:val="left" w:pos="251"/>
        </w:tabs>
        <w:spacing w:after="190" w:line="23" w:lineRule="atLeast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 xml:space="preserve">2)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способствует уменьшению вредного воздействия радиочастотного и электромагнитного</w:t>
      </w:r>
      <w:r w:rsidR="00B2490F" w:rsidRPr="00B2490F">
        <w:rPr>
          <w:rStyle w:val="24"/>
          <w:rFonts w:ascii="Times New Roman" w:hAnsi="Times New Roman"/>
          <w:sz w:val="24"/>
          <w:szCs w:val="24"/>
        </w:rPr>
        <w:t xml:space="preserve">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излучения средств мобильной связи на участников об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азовательного процесса:</w:t>
      </w:r>
    </w:p>
    <w:p w:rsidR="00B2490F" w:rsidRPr="00B2490F" w:rsidRDefault="00CC7D2C" w:rsidP="0035323E">
      <w:pPr>
        <w:pStyle w:val="21"/>
        <w:shd w:val="clear" w:color="auto" w:fill="auto"/>
        <w:spacing w:after="164" w:line="23" w:lineRule="atLeast"/>
        <w:ind w:left="40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>3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)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 xml:space="preserve"> обеспечивает повышение качества и эффективности получаемых образовательных услуг;</w:t>
      </w:r>
    </w:p>
    <w:p w:rsidR="00B2490F" w:rsidRPr="00B2490F" w:rsidRDefault="00CC7D2C" w:rsidP="0035323E">
      <w:pPr>
        <w:pStyle w:val="21"/>
        <w:shd w:val="clear" w:color="auto" w:fill="auto"/>
        <w:tabs>
          <w:tab w:val="left" w:pos="261"/>
        </w:tabs>
        <w:spacing w:after="190" w:line="23" w:lineRule="atLeast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 xml:space="preserve">4)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 xml:space="preserve">обеспечивает защиту </w:t>
      </w:r>
      <w:r w:rsidR="00B2490F">
        <w:rPr>
          <w:rStyle w:val="20"/>
          <w:rFonts w:ascii="Times New Roman" w:hAnsi="Times New Roman"/>
          <w:sz w:val="24"/>
          <w:szCs w:val="24"/>
        </w:rPr>
        <w:t>образовательного п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="00B2490F">
        <w:rPr>
          <w:rStyle w:val="20"/>
          <w:rFonts w:ascii="Times New Roman" w:hAnsi="Times New Roman"/>
          <w:sz w:val="24"/>
          <w:szCs w:val="24"/>
        </w:rPr>
        <w:t>остранства от попыток п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оп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ог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анды культа насилия,</w:t>
      </w:r>
      <w:r w:rsidR="00B2490F" w:rsidRPr="00B2490F">
        <w:rPr>
          <w:rStyle w:val="24"/>
          <w:rFonts w:ascii="Times New Roman" w:hAnsi="Times New Roman"/>
          <w:sz w:val="24"/>
          <w:szCs w:val="24"/>
        </w:rPr>
        <w:t xml:space="preserve">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жестокости, порнографии и защиту обучающихся от информации, причиняющей вред их здоровью</w:t>
      </w:r>
      <w:r w:rsidR="00B2490F" w:rsidRPr="00B2490F">
        <w:rPr>
          <w:rStyle w:val="24"/>
          <w:rFonts w:ascii="Times New Roman" w:hAnsi="Times New Roman"/>
          <w:sz w:val="24"/>
          <w:szCs w:val="24"/>
        </w:rPr>
        <w:t xml:space="preserve">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и развитию;</w:t>
      </w:r>
    </w:p>
    <w:p w:rsidR="00B2490F" w:rsidRPr="00B2490F" w:rsidRDefault="00CC7D2C" w:rsidP="0035323E">
      <w:pPr>
        <w:pStyle w:val="21"/>
        <w:shd w:val="clear" w:color="auto" w:fill="auto"/>
        <w:tabs>
          <w:tab w:val="left" w:pos="266"/>
        </w:tabs>
        <w:spacing w:after="248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 xml:space="preserve">5)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обеспечивает повышение уровня дисциплины;</w:t>
      </w:r>
    </w:p>
    <w:p w:rsidR="00B2490F" w:rsidRPr="00B2490F" w:rsidRDefault="00CC7D2C" w:rsidP="0035323E">
      <w:pPr>
        <w:pStyle w:val="21"/>
        <w:shd w:val="clear" w:color="auto" w:fill="auto"/>
        <w:tabs>
          <w:tab w:val="left" w:pos="266"/>
        </w:tabs>
        <w:spacing w:after="244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 xml:space="preserve">6) 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га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="00B2490F">
        <w:rPr>
          <w:rStyle w:val="20"/>
          <w:rFonts w:ascii="Times New Roman" w:hAnsi="Times New Roman"/>
          <w:sz w:val="24"/>
          <w:szCs w:val="24"/>
        </w:rPr>
        <w:t>антирует психологически комфо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тные условия образовательного процесса.</w:t>
      </w:r>
    </w:p>
    <w:p w:rsidR="00B2490F" w:rsidRPr="00B35649" w:rsidRDefault="00B2490F" w:rsidP="0035323E">
      <w:pPr>
        <w:pStyle w:val="21"/>
        <w:shd w:val="clear" w:color="auto" w:fill="auto"/>
        <w:spacing w:after="234" w:line="23" w:lineRule="atLeast"/>
        <w:ind w:left="40"/>
        <w:jc w:val="both"/>
        <w:rPr>
          <w:rFonts w:ascii="Times New Roman" w:hAnsi="Times New Roman"/>
          <w:b/>
          <w:sz w:val="24"/>
          <w:szCs w:val="24"/>
        </w:rPr>
      </w:pPr>
      <w:r w:rsidRPr="00B35649">
        <w:rPr>
          <w:rStyle w:val="20"/>
          <w:rFonts w:ascii="Times New Roman" w:hAnsi="Times New Roman"/>
          <w:b/>
          <w:sz w:val="24"/>
          <w:szCs w:val="24"/>
        </w:rPr>
        <w:t>2. Условия применения средств мобильной связи</w:t>
      </w:r>
    </w:p>
    <w:p w:rsidR="00B2490F" w:rsidRPr="00B2490F" w:rsidRDefault="00B2490F" w:rsidP="0035323E">
      <w:pPr>
        <w:pStyle w:val="21"/>
        <w:shd w:val="clear" w:color="auto" w:fill="auto"/>
        <w:spacing w:after="248" w:line="23" w:lineRule="atLeast"/>
        <w:ind w:left="40"/>
        <w:jc w:val="both"/>
        <w:rPr>
          <w:rFonts w:ascii="Times New Roman" w:hAnsi="Times New Roman"/>
          <w:sz w:val="24"/>
          <w:szCs w:val="24"/>
        </w:rPr>
      </w:pPr>
      <w:r w:rsidRPr="00B2490F">
        <w:rPr>
          <w:rStyle w:val="20"/>
          <w:rFonts w:ascii="Times New Roman" w:hAnsi="Times New Roman"/>
          <w:sz w:val="24"/>
          <w:szCs w:val="24"/>
        </w:rPr>
        <w:t>2.</w:t>
      </w:r>
      <w:r>
        <w:rPr>
          <w:rStyle w:val="20"/>
          <w:rFonts w:ascii="Times New Roman" w:hAnsi="Times New Roman"/>
          <w:sz w:val="24"/>
          <w:szCs w:val="24"/>
          <w:lang w:val="ru-RU"/>
        </w:rPr>
        <w:t>1</w:t>
      </w:r>
      <w:r>
        <w:rPr>
          <w:rStyle w:val="20"/>
          <w:rFonts w:ascii="Times New Roman" w:hAnsi="Times New Roman"/>
          <w:sz w:val="24"/>
          <w:szCs w:val="24"/>
        </w:rPr>
        <w:t>. Использование сред</w:t>
      </w:r>
      <w:r>
        <w:rPr>
          <w:rStyle w:val="20"/>
          <w:rFonts w:ascii="Times New Roman" w:hAnsi="Times New Roman"/>
          <w:sz w:val="24"/>
          <w:szCs w:val="24"/>
          <w:lang w:val="ru-RU"/>
        </w:rPr>
        <w:t>ств</w:t>
      </w:r>
      <w:r>
        <w:rPr>
          <w:rStyle w:val="20"/>
          <w:rFonts w:ascii="Times New Roman" w:hAnsi="Times New Roman"/>
          <w:sz w:val="24"/>
          <w:szCs w:val="24"/>
        </w:rPr>
        <w:t xml:space="preserve">  мобил</w:t>
      </w:r>
      <w:r>
        <w:rPr>
          <w:rStyle w:val="20"/>
          <w:rFonts w:ascii="Times New Roman" w:hAnsi="Times New Roman"/>
          <w:sz w:val="24"/>
          <w:szCs w:val="24"/>
          <w:lang w:val="ru-RU"/>
        </w:rPr>
        <w:t>ьной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связи предоставляет возможность:</w:t>
      </w:r>
    </w:p>
    <w:p w:rsidR="00B2490F" w:rsidRPr="00B2490F" w:rsidRDefault="00CC7D2C" w:rsidP="0035323E">
      <w:pPr>
        <w:pStyle w:val="21"/>
        <w:shd w:val="clear" w:color="auto" w:fill="auto"/>
        <w:spacing w:after="234" w:line="23" w:lineRule="atLeast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>1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) контролировать местонахождение обучающегося, его самочувствие;</w:t>
      </w:r>
    </w:p>
    <w:p w:rsidR="00B2490F" w:rsidRPr="00B2490F" w:rsidRDefault="00CC7D2C" w:rsidP="0035323E">
      <w:pPr>
        <w:pStyle w:val="21"/>
        <w:shd w:val="clear" w:color="auto" w:fill="auto"/>
        <w:spacing w:after="170" w:line="23" w:lineRule="atLeast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  <w:lang w:val="ru-RU"/>
        </w:rPr>
        <w:t>2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) осуществлят</w:t>
      </w:r>
      <w:r w:rsidR="00B2490F">
        <w:rPr>
          <w:rStyle w:val="20"/>
          <w:rFonts w:ascii="Times New Roman" w:hAnsi="Times New Roman"/>
          <w:sz w:val="24"/>
          <w:szCs w:val="24"/>
        </w:rPr>
        <w:t>ь обмен различными видами инфо</w:t>
      </w:r>
      <w:r w:rsidR="00B2490F"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="00B2490F" w:rsidRPr="00B2490F">
        <w:rPr>
          <w:rStyle w:val="20"/>
          <w:rFonts w:ascii="Times New Roman" w:hAnsi="Times New Roman"/>
          <w:sz w:val="24"/>
          <w:szCs w:val="24"/>
        </w:rPr>
        <w:t>мации.</w:t>
      </w:r>
    </w:p>
    <w:p w:rsidR="00B2490F" w:rsidRPr="00B2490F" w:rsidRDefault="00B2490F" w:rsidP="0035323E">
      <w:pPr>
        <w:pStyle w:val="21"/>
        <w:shd w:val="clear" w:color="auto" w:fill="auto"/>
        <w:spacing w:after="120" w:line="23" w:lineRule="atLeast"/>
        <w:ind w:left="40" w:righ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20"/>
          <w:rFonts w:ascii="Times New Roman" w:hAnsi="Times New Roman"/>
          <w:sz w:val="24"/>
          <w:szCs w:val="24"/>
        </w:rPr>
        <w:t>2</w:t>
      </w:r>
      <w:r>
        <w:rPr>
          <w:rStyle w:val="20"/>
          <w:rFonts w:ascii="Times New Roman" w:hAnsi="Times New Roman"/>
          <w:sz w:val="24"/>
          <w:szCs w:val="24"/>
          <w:lang w:val="ru-RU"/>
        </w:rPr>
        <w:t>.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2. Не </w:t>
      </w:r>
      <w:r>
        <w:rPr>
          <w:rStyle w:val="20"/>
          <w:rFonts w:ascii="Times New Roman" w:hAnsi="Times New Roman"/>
          <w:sz w:val="24"/>
          <w:szCs w:val="24"/>
          <w:lang w:val="ru-RU"/>
        </w:rPr>
        <w:t>допускается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использование средств мобильной связи во время ведения образовательного</w:t>
      </w:r>
      <w:r w:rsidRPr="00B2490F">
        <w:rPr>
          <w:rStyle w:val="23"/>
          <w:rFonts w:ascii="Times New Roman" w:hAnsi="Times New Roman"/>
          <w:sz w:val="24"/>
          <w:szCs w:val="24"/>
        </w:rPr>
        <w:t xml:space="preserve"> </w:t>
      </w:r>
      <w:r>
        <w:rPr>
          <w:rStyle w:val="20"/>
          <w:rFonts w:ascii="Times New Roman" w:hAnsi="Times New Roman"/>
          <w:sz w:val="24"/>
          <w:szCs w:val="24"/>
        </w:rPr>
        <w:t xml:space="preserve">процесса </w:t>
      </w:r>
      <w:r>
        <w:rPr>
          <w:rStyle w:val="20"/>
          <w:rFonts w:ascii="Times New Roman" w:hAnsi="Times New Roman"/>
          <w:sz w:val="24"/>
          <w:szCs w:val="24"/>
          <w:lang w:val="ru-RU"/>
        </w:rPr>
        <w:t>(</w:t>
      </w:r>
      <w:r w:rsidRPr="00B2490F">
        <w:rPr>
          <w:rStyle w:val="20"/>
          <w:rFonts w:ascii="Times New Roman" w:hAnsi="Times New Roman"/>
          <w:sz w:val="24"/>
          <w:szCs w:val="24"/>
        </w:rPr>
        <w:t>урочной и внеурочной деятельности</w:t>
      </w:r>
      <w:r>
        <w:rPr>
          <w:rStyle w:val="20"/>
          <w:rFonts w:ascii="Times New Roman" w:hAnsi="Times New Roman"/>
          <w:sz w:val="24"/>
          <w:szCs w:val="24"/>
          <w:lang w:val="ru-RU"/>
        </w:rPr>
        <w:t>).</w:t>
      </w:r>
    </w:p>
    <w:p w:rsidR="00B2490F" w:rsidRPr="00B2490F" w:rsidRDefault="00B2490F" w:rsidP="0035323E">
      <w:pPr>
        <w:pStyle w:val="21"/>
        <w:shd w:val="clear" w:color="auto" w:fill="auto"/>
        <w:spacing w:after="124" w:line="23" w:lineRule="atLeast"/>
        <w:ind w:left="40" w:right="120"/>
        <w:jc w:val="both"/>
        <w:rPr>
          <w:rFonts w:ascii="Times New Roman" w:hAnsi="Times New Roman"/>
          <w:sz w:val="24"/>
          <w:szCs w:val="24"/>
        </w:rPr>
      </w:pPr>
      <w:r w:rsidRPr="00B2490F">
        <w:rPr>
          <w:rStyle w:val="20"/>
          <w:rFonts w:ascii="Times New Roman" w:hAnsi="Times New Roman"/>
          <w:sz w:val="24"/>
          <w:szCs w:val="24"/>
        </w:rPr>
        <w:t>2.3. На пери</w:t>
      </w:r>
      <w:r>
        <w:rPr>
          <w:rStyle w:val="20"/>
          <w:rFonts w:ascii="Times New Roman" w:hAnsi="Times New Roman"/>
          <w:sz w:val="24"/>
          <w:szCs w:val="24"/>
        </w:rPr>
        <w:t>од образовательного процесса (у</w:t>
      </w:r>
      <w:r>
        <w:rPr>
          <w:rStyle w:val="20"/>
          <w:rFonts w:ascii="Times New Roman" w:hAnsi="Times New Roman"/>
          <w:sz w:val="24"/>
          <w:szCs w:val="24"/>
          <w:lang w:val="ru-RU"/>
        </w:rPr>
        <w:t>р</w:t>
      </w:r>
      <w:r w:rsidRPr="00B2490F">
        <w:rPr>
          <w:rStyle w:val="20"/>
          <w:rFonts w:ascii="Times New Roman" w:hAnsi="Times New Roman"/>
          <w:sz w:val="24"/>
          <w:szCs w:val="24"/>
        </w:rPr>
        <w:t>очной и внеурочной деятельности) владелец</w:t>
      </w:r>
      <w:r w:rsidRPr="00B2490F">
        <w:rPr>
          <w:rStyle w:val="23"/>
          <w:rFonts w:ascii="Times New Roman" w:hAnsi="Times New Roman"/>
          <w:sz w:val="24"/>
          <w:szCs w:val="24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>средств мобильной связи должен отключать их.</w:t>
      </w:r>
    </w:p>
    <w:p w:rsidR="00B2490F" w:rsidRPr="00B35649" w:rsidRDefault="00B2490F" w:rsidP="00CC7D2C">
      <w:pPr>
        <w:pStyle w:val="21"/>
        <w:shd w:val="clear" w:color="auto" w:fill="auto"/>
        <w:spacing w:line="298" w:lineRule="exact"/>
        <w:ind w:left="40" w:righ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20"/>
          <w:rFonts w:ascii="Times New Roman" w:hAnsi="Times New Roman"/>
          <w:sz w:val="24"/>
          <w:szCs w:val="24"/>
        </w:rPr>
        <w:lastRenderedPageBreak/>
        <w:t>2</w:t>
      </w:r>
      <w:r>
        <w:rPr>
          <w:rStyle w:val="20"/>
          <w:rFonts w:ascii="Times New Roman" w:hAnsi="Times New Roman"/>
          <w:sz w:val="24"/>
          <w:szCs w:val="24"/>
          <w:lang w:val="ru-RU"/>
        </w:rPr>
        <w:t>.</w:t>
      </w:r>
      <w:r>
        <w:rPr>
          <w:rStyle w:val="20"/>
          <w:rFonts w:ascii="Times New Roman" w:hAnsi="Times New Roman"/>
          <w:sz w:val="24"/>
          <w:szCs w:val="24"/>
        </w:rPr>
        <w:t>4</w:t>
      </w:r>
      <w:r>
        <w:rPr>
          <w:rStyle w:val="20"/>
          <w:rFonts w:ascii="Times New Roman" w:hAnsi="Times New Roman"/>
          <w:sz w:val="24"/>
          <w:szCs w:val="24"/>
          <w:lang w:val="ru-RU"/>
        </w:rPr>
        <w:t>.</w:t>
      </w:r>
      <w:r w:rsidRPr="00B2490F">
        <w:rPr>
          <w:rStyle w:val="20"/>
          <w:rFonts w:ascii="Times New Roman" w:hAnsi="Times New Roman"/>
          <w:sz w:val="24"/>
          <w:szCs w:val="24"/>
        </w:rPr>
        <w:t xml:space="preserve"> </w:t>
      </w:r>
      <w:r>
        <w:rPr>
          <w:rStyle w:val="20"/>
          <w:rFonts w:ascii="Times New Roman" w:hAnsi="Times New Roman"/>
          <w:sz w:val="24"/>
          <w:szCs w:val="24"/>
          <w:lang w:val="ru-RU"/>
        </w:rPr>
        <w:t>Средства</w:t>
      </w:r>
      <w:r w:rsidR="00CC7D2C">
        <w:rPr>
          <w:rStyle w:val="20"/>
          <w:rFonts w:ascii="Times New Roman" w:hAnsi="Times New Roman"/>
          <w:sz w:val="24"/>
          <w:szCs w:val="24"/>
        </w:rPr>
        <w:t xml:space="preserve"> мобильной с</w:t>
      </w:r>
      <w:r w:rsidR="00CC7D2C">
        <w:rPr>
          <w:rStyle w:val="20"/>
          <w:rFonts w:ascii="Times New Roman" w:hAnsi="Times New Roman"/>
          <w:sz w:val="24"/>
          <w:szCs w:val="24"/>
          <w:lang w:val="ru-RU"/>
        </w:rPr>
        <w:t>в</w:t>
      </w:r>
      <w:r w:rsidRPr="00B2490F">
        <w:rPr>
          <w:rStyle w:val="20"/>
          <w:rFonts w:ascii="Times New Roman" w:hAnsi="Times New Roman"/>
          <w:sz w:val="24"/>
          <w:szCs w:val="24"/>
        </w:rPr>
        <w:t>язи во время образовательного процесса не должны находиться на</w:t>
      </w:r>
      <w:r w:rsidRPr="00B2490F">
        <w:rPr>
          <w:rStyle w:val="22"/>
          <w:rFonts w:ascii="Times New Roman" w:hAnsi="Times New Roman"/>
          <w:sz w:val="24"/>
          <w:szCs w:val="24"/>
        </w:rPr>
        <w:t xml:space="preserve"> </w:t>
      </w:r>
      <w:r w:rsidRPr="00B2490F">
        <w:rPr>
          <w:rStyle w:val="20"/>
          <w:rFonts w:ascii="Times New Roman" w:hAnsi="Times New Roman"/>
          <w:sz w:val="24"/>
          <w:szCs w:val="24"/>
        </w:rPr>
        <w:t>рабочих столах.</w:t>
      </w:r>
    </w:p>
    <w:p w:rsidR="00B2490F" w:rsidRPr="00B2490F" w:rsidRDefault="00B2490F" w:rsidP="00CC7D2C">
      <w:pPr>
        <w:pStyle w:val="26"/>
        <w:numPr>
          <w:ilvl w:val="3"/>
          <w:numId w:val="1"/>
        </w:numPr>
        <w:shd w:val="clear" w:color="auto" w:fill="auto"/>
        <w:tabs>
          <w:tab w:val="left" w:pos="399"/>
        </w:tabs>
        <w:ind w:left="20" w:right="20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Использование мобильной связи разрешается до и после завершения образовательного процесса, в пределах допустимой нормы.</w:t>
      </w:r>
    </w:p>
    <w:p w:rsidR="00B2490F" w:rsidRPr="00B2490F" w:rsidRDefault="00B2490F" w:rsidP="00CC7D2C">
      <w:pPr>
        <w:pStyle w:val="26"/>
        <w:numPr>
          <w:ilvl w:val="3"/>
          <w:numId w:val="1"/>
        </w:numPr>
        <w:shd w:val="clear" w:color="auto" w:fill="auto"/>
        <w:tabs>
          <w:tab w:val="left" w:pos="399"/>
        </w:tabs>
        <w:ind w:left="20" w:right="20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При использовании средств мобильной связи необходимо соблюдать следующие этические нормы: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4"/>
        </w:tabs>
        <w:ind w:left="20" w:right="20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не следует использовать в качестве звукового сигнала то, что может оскорбить или встревожить окружающих (нецензурная лексика, грубые и резкие выражения звуки и т.п.);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5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разговаривать следует максимально тихим голосом (у них очень чувствительный микрофон);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4"/>
        </w:tabs>
        <w:ind w:left="20" w:right="20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не следует использовать средства мобильной</w:t>
      </w:r>
      <w:r>
        <w:rPr>
          <w:sz w:val="24"/>
          <w:szCs w:val="24"/>
        </w:rPr>
        <w:t xml:space="preserve"> связи, одновременно ведя бесед</w:t>
      </w:r>
      <w:r>
        <w:rPr>
          <w:sz w:val="24"/>
          <w:szCs w:val="24"/>
          <w:lang w:val="ru-RU"/>
        </w:rPr>
        <w:t>у</w:t>
      </w:r>
      <w:r w:rsidRPr="00B2490F">
        <w:rPr>
          <w:sz w:val="24"/>
          <w:szCs w:val="24"/>
        </w:rPr>
        <w:t xml:space="preserve"> с находящимся рядом человеком;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4"/>
        </w:tabs>
        <w:ind w:left="20" w:right="48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в случае пропущенного звонка, номер которого высветился на </w:t>
      </w:r>
      <w:r>
        <w:rPr>
          <w:sz w:val="24"/>
          <w:szCs w:val="24"/>
        </w:rPr>
        <w:t>определителе , приемлемо перезв</w:t>
      </w:r>
      <w:r>
        <w:rPr>
          <w:sz w:val="24"/>
          <w:szCs w:val="24"/>
          <w:lang w:val="ru-RU"/>
        </w:rPr>
        <w:t>о</w:t>
      </w:r>
      <w:r w:rsidRPr="00B2490F">
        <w:rPr>
          <w:sz w:val="24"/>
          <w:szCs w:val="24"/>
        </w:rPr>
        <w:t>нивать, но только в том случае, если позвонивший вам известен либо оставил сообщение на автоответчике с просьбой перезвонить;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5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находясь в столовой, не следует класть средства мобильной связи на обеденный стол;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4"/>
        </w:tabs>
        <w:ind w:left="20" w:right="20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фотографируя или снимая на видео кого-либо при помощи мобильной камеры, предварительно спрашивайте на это разрешение;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4"/>
        </w:tabs>
        <w:ind w:left="20" w:right="20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не ведите приватные разговоры с использованием средств мобильной связи в публичных местах, в присутствии других людей;</w:t>
      </w:r>
    </w:p>
    <w:p w:rsidR="00B2490F" w:rsidRPr="00B2490F" w:rsidRDefault="00B2490F" w:rsidP="00CC7D2C">
      <w:pPr>
        <w:pStyle w:val="26"/>
        <w:numPr>
          <w:ilvl w:val="4"/>
          <w:numId w:val="1"/>
        </w:numPr>
        <w:shd w:val="clear" w:color="auto" w:fill="auto"/>
        <w:tabs>
          <w:tab w:val="left" w:pos="538"/>
        </w:tabs>
        <w:ind w:left="20" w:right="20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B2490F" w:rsidRPr="00B35649" w:rsidRDefault="00B2490F" w:rsidP="00CC7D2C">
      <w:pPr>
        <w:pStyle w:val="26"/>
        <w:shd w:val="clear" w:color="auto" w:fill="auto"/>
        <w:ind w:left="20" w:right="200" w:firstLine="280"/>
        <w:jc w:val="both"/>
        <w:rPr>
          <w:b/>
          <w:sz w:val="24"/>
          <w:szCs w:val="24"/>
          <w:lang w:val="ru-RU"/>
        </w:rPr>
      </w:pPr>
      <w:r w:rsidRPr="00B35649">
        <w:rPr>
          <w:b/>
          <w:sz w:val="24"/>
          <w:szCs w:val="24"/>
        </w:rPr>
        <w:t>3. Права пользователей мобильной связи</w:t>
      </w:r>
      <w:r w:rsidRPr="00B35649">
        <w:rPr>
          <w:b/>
          <w:sz w:val="24"/>
          <w:szCs w:val="24"/>
          <w:lang w:val="ru-RU"/>
        </w:rPr>
        <w:t>.</w:t>
      </w:r>
    </w:p>
    <w:p w:rsidR="00B2490F" w:rsidRPr="00B2490F" w:rsidRDefault="00B2490F" w:rsidP="00CC7D2C">
      <w:pPr>
        <w:pStyle w:val="26"/>
        <w:shd w:val="clear" w:color="auto" w:fill="auto"/>
        <w:ind w:left="20" w:right="20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 До и после завершения образовательного процесса пользователь имеет право использовать средства мобильной связи для:</w:t>
      </w:r>
    </w:p>
    <w:p w:rsidR="00B2490F" w:rsidRPr="00B2490F" w:rsidRDefault="00B2490F" w:rsidP="00CC7D2C">
      <w:pPr>
        <w:pStyle w:val="26"/>
        <w:numPr>
          <w:ilvl w:val="5"/>
          <w:numId w:val="1"/>
        </w:numPr>
        <w:shd w:val="clear" w:color="auto" w:fill="auto"/>
        <w:tabs>
          <w:tab w:val="left" w:pos="1942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осуществления</w:t>
      </w:r>
      <w:r w:rsidRPr="00B2490F">
        <w:rPr>
          <w:sz w:val="24"/>
          <w:szCs w:val="24"/>
        </w:rPr>
        <w:tab/>
        <w:t>и приёма звонков;</w:t>
      </w:r>
    </w:p>
    <w:p w:rsidR="00B2490F" w:rsidRPr="00B2490F" w:rsidRDefault="00B2490F" w:rsidP="00CC7D2C">
      <w:pPr>
        <w:pStyle w:val="26"/>
        <w:numPr>
          <w:ilvl w:val="5"/>
          <w:numId w:val="1"/>
        </w:numPr>
        <w:shd w:val="clear" w:color="auto" w:fill="auto"/>
        <w:tabs>
          <w:tab w:val="left" w:pos="540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получения и отправления </w:t>
      </w:r>
      <w:r w:rsidRPr="00B2490F">
        <w:rPr>
          <w:sz w:val="24"/>
          <w:szCs w:val="24"/>
          <w:lang w:val="en-US"/>
        </w:rPr>
        <w:t>SMS</w:t>
      </w:r>
      <w:r w:rsidRPr="00B2490F">
        <w:rPr>
          <w:sz w:val="24"/>
          <w:szCs w:val="24"/>
          <w:lang w:val="ru-RU"/>
        </w:rPr>
        <w:t xml:space="preserve"> </w:t>
      </w:r>
      <w:r w:rsidRPr="00B2490F">
        <w:rPr>
          <w:sz w:val="24"/>
          <w:szCs w:val="24"/>
        </w:rPr>
        <w:t xml:space="preserve">и </w:t>
      </w:r>
      <w:r w:rsidRPr="00B2490F">
        <w:rPr>
          <w:sz w:val="24"/>
          <w:szCs w:val="24"/>
          <w:lang w:val="en-US"/>
        </w:rPr>
        <w:t>MMS</w:t>
      </w:r>
      <w:r w:rsidRPr="00B2490F">
        <w:rPr>
          <w:sz w:val="24"/>
          <w:szCs w:val="24"/>
          <w:lang w:val="ru-RU"/>
        </w:rPr>
        <w:t>;</w:t>
      </w:r>
    </w:p>
    <w:p w:rsidR="00B2490F" w:rsidRPr="00B2490F" w:rsidRDefault="00B2490F" w:rsidP="00CC7D2C">
      <w:pPr>
        <w:pStyle w:val="26"/>
        <w:numPr>
          <w:ilvl w:val="5"/>
          <w:numId w:val="1"/>
        </w:numPr>
        <w:shd w:val="clear" w:color="auto" w:fill="auto"/>
        <w:tabs>
          <w:tab w:val="left" w:pos="535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игр;</w:t>
      </w:r>
    </w:p>
    <w:p w:rsidR="00B2490F" w:rsidRPr="00B2490F" w:rsidRDefault="00B2490F" w:rsidP="00CC7D2C">
      <w:pPr>
        <w:pStyle w:val="26"/>
        <w:numPr>
          <w:ilvl w:val="5"/>
          <w:numId w:val="1"/>
        </w:numPr>
        <w:shd w:val="clear" w:color="auto" w:fill="auto"/>
        <w:tabs>
          <w:tab w:val="left" w:pos="540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обмена информацией;</w:t>
      </w:r>
    </w:p>
    <w:p w:rsidR="00B2490F" w:rsidRPr="00B2490F" w:rsidRDefault="00B2490F" w:rsidP="00CC7D2C">
      <w:pPr>
        <w:pStyle w:val="26"/>
        <w:numPr>
          <w:ilvl w:val="5"/>
          <w:numId w:val="1"/>
        </w:numPr>
        <w:shd w:val="clear" w:color="auto" w:fill="auto"/>
        <w:tabs>
          <w:tab w:val="left" w:pos="540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прослушивания аудиозаписей через наушники;</w:t>
      </w:r>
    </w:p>
    <w:p w:rsidR="00B2490F" w:rsidRPr="00B2490F" w:rsidRDefault="00B2490F" w:rsidP="00CC7D2C">
      <w:pPr>
        <w:pStyle w:val="26"/>
        <w:numPr>
          <w:ilvl w:val="5"/>
          <w:numId w:val="1"/>
        </w:numPr>
        <w:shd w:val="clear" w:color="auto" w:fill="auto"/>
        <w:tabs>
          <w:tab w:val="left" w:pos="540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просмотра видеосюжетов;</w:t>
      </w:r>
    </w:p>
    <w:p w:rsidR="00B2490F" w:rsidRPr="00B2490F" w:rsidRDefault="00B2490F" w:rsidP="00CC7D2C">
      <w:pPr>
        <w:pStyle w:val="26"/>
        <w:numPr>
          <w:ilvl w:val="5"/>
          <w:numId w:val="1"/>
        </w:numPr>
        <w:shd w:val="clear" w:color="auto" w:fill="auto"/>
        <w:tabs>
          <w:tab w:val="left" w:pos="1063"/>
        </w:tabs>
        <w:ind w:left="2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фото-</w:t>
      </w:r>
      <w:r w:rsidRPr="00B2490F">
        <w:rPr>
          <w:sz w:val="24"/>
          <w:szCs w:val="24"/>
        </w:rPr>
        <w:tab/>
        <w:t xml:space="preserve">и видеосъёмки лиц, находящихся в </w:t>
      </w:r>
      <w:r w:rsidR="00BD25D0">
        <w:rPr>
          <w:sz w:val="24"/>
          <w:szCs w:val="24"/>
          <w:lang w:val="ru-RU"/>
        </w:rPr>
        <w:t>колледже</w:t>
      </w:r>
      <w:r w:rsidRPr="00B2490F">
        <w:rPr>
          <w:sz w:val="24"/>
          <w:szCs w:val="24"/>
        </w:rPr>
        <w:t xml:space="preserve"> (с их согласия)</w:t>
      </w:r>
      <w:r w:rsidR="00BD25D0">
        <w:rPr>
          <w:sz w:val="24"/>
          <w:szCs w:val="24"/>
          <w:lang w:val="ru-RU"/>
        </w:rPr>
        <w:t>.</w:t>
      </w:r>
    </w:p>
    <w:p w:rsidR="00BD25D0" w:rsidRDefault="00B2490F" w:rsidP="00CC7D2C">
      <w:pPr>
        <w:pStyle w:val="40"/>
        <w:shd w:val="clear" w:color="auto" w:fill="auto"/>
        <w:ind w:left="20" w:right="200"/>
        <w:jc w:val="both"/>
        <w:rPr>
          <w:sz w:val="24"/>
          <w:szCs w:val="24"/>
          <w:lang w:val="ru-RU"/>
        </w:rPr>
      </w:pPr>
      <w:r w:rsidRPr="00BD25D0">
        <w:rPr>
          <w:b/>
          <w:i/>
          <w:sz w:val="24"/>
          <w:szCs w:val="24"/>
        </w:rPr>
        <w:t>На переменах при условии согласия родителей (законных представителей) о снятии ответственности с руководителя образовательной организации в случае предоставления своему ребенку личных средств связи с выходом в сеть «Интернет» при посещении образовательного учреждения.</w:t>
      </w:r>
      <w:r w:rsidRPr="00B2490F">
        <w:rPr>
          <w:sz w:val="24"/>
          <w:szCs w:val="24"/>
        </w:rPr>
        <w:t xml:space="preserve"> ( Приложение№1) </w:t>
      </w:r>
    </w:p>
    <w:p w:rsidR="00B2490F" w:rsidRPr="00B2490F" w:rsidRDefault="00B2490F" w:rsidP="00CC7D2C">
      <w:pPr>
        <w:pStyle w:val="40"/>
        <w:shd w:val="clear" w:color="auto" w:fill="auto"/>
        <w:ind w:left="20" w:right="200"/>
        <w:jc w:val="both"/>
        <w:rPr>
          <w:sz w:val="24"/>
          <w:szCs w:val="24"/>
        </w:rPr>
      </w:pPr>
      <w:r w:rsidRPr="00B2490F">
        <w:rPr>
          <w:rStyle w:val="41"/>
          <w:sz w:val="24"/>
          <w:szCs w:val="24"/>
        </w:rPr>
        <w:t>4. Обязанности пользователей мобильной связи</w:t>
      </w:r>
    </w:p>
    <w:p w:rsidR="00B2490F" w:rsidRPr="00B2490F" w:rsidRDefault="00B2490F" w:rsidP="00CC7D2C">
      <w:pPr>
        <w:pStyle w:val="26"/>
        <w:numPr>
          <w:ilvl w:val="0"/>
          <w:numId w:val="2"/>
        </w:numPr>
        <w:shd w:val="clear" w:color="auto" w:fill="auto"/>
        <w:tabs>
          <w:tab w:val="left" w:pos="399"/>
        </w:tabs>
        <w:ind w:left="20" w:right="20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Пользователи обязаны помнить о том, что использование средств мобильной связи во время образовательного процесса является наруш</w:t>
      </w:r>
      <w:r w:rsidR="00BD25D0">
        <w:rPr>
          <w:sz w:val="24"/>
          <w:szCs w:val="24"/>
        </w:rPr>
        <w:t xml:space="preserve">ением </w:t>
      </w:r>
      <w:r w:rsidR="00BD25D0">
        <w:rPr>
          <w:sz w:val="24"/>
          <w:szCs w:val="24"/>
          <w:lang w:val="ru-RU"/>
        </w:rPr>
        <w:t>К</w:t>
      </w:r>
      <w:r w:rsidRPr="00B2490F">
        <w:rPr>
          <w:sz w:val="24"/>
          <w:szCs w:val="24"/>
        </w:rPr>
        <w:t xml:space="preserve">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 реализация их права на получение информации (п. 4 ст.29 Конституции РФ) является нарушением права других </w:t>
      </w:r>
      <w:r w:rsidR="00BD25D0">
        <w:rPr>
          <w:sz w:val="24"/>
          <w:szCs w:val="24"/>
          <w:lang w:val="ru-RU"/>
        </w:rPr>
        <w:t>об</w:t>
      </w:r>
      <w:r w:rsidRPr="00B2490F">
        <w:rPr>
          <w:sz w:val="24"/>
          <w:szCs w:val="24"/>
        </w:rPr>
        <w:t>уча</w:t>
      </w:r>
      <w:r w:rsidR="00BD25D0">
        <w:rPr>
          <w:sz w:val="24"/>
          <w:szCs w:val="24"/>
          <w:lang w:val="ru-RU"/>
        </w:rPr>
        <w:t>ю</w:t>
      </w:r>
      <w:r w:rsidRPr="00B2490F">
        <w:rPr>
          <w:sz w:val="24"/>
          <w:szCs w:val="24"/>
        </w:rPr>
        <w:t>щихся на получение образования (п. 1 ст. 43 Конституции РФ).</w:t>
      </w:r>
    </w:p>
    <w:p w:rsidR="00B2490F" w:rsidRPr="00B2490F" w:rsidRDefault="00B2490F" w:rsidP="00CC7D2C">
      <w:pPr>
        <w:pStyle w:val="26"/>
        <w:numPr>
          <w:ilvl w:val="0"/>
          <w:numId w:val="2"/>
        </w:numPr>
        <w:shd w:val="clear" w:color="auto" w:fill="auto"/>
        <w:tabs>
          <w:tab w:val="left" w:pos="404"/>
        </w:tabs>
        <w:ind w:left="20" w:right="20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B2490F" w:rsidRPr="00B2490F" w:rsidRDefault="00B2490F" w:rsidP="00CC7D2C">
      <w:pPr>
        <w:pStyle w:val="26"/>
        <w:numPr>
          <w:ilvl w:val="0"/>
          <w:numId w:val="2"/>
        </w:numPr>
        <w:shd w:val="clear" w:color="auto" w:fill="auto"/>
        <w:tabs>
          <w:tab w:val="left" w:pos="404"/>
        </w:tabs>
        <w:ind w:left="20" w:right="10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В целях обеспечения сохранности средств мобильной связи пользователи обязаны не оставлять их без присмотра, в том числе в карманах верхней одежды.</w:t>
      </w:r>
    </w:p>
    <w:p w:rsidR="00BD25D0" w:rsidRPr="00BD25D0" w:rsidRDefault="00B2490F" w:rsidP="00CC7D2C">
      <w:pPr>
        <w:pStyle w:val="26"/>
        <w:shd w:val="clear" w:color="auto" w:fill="auto"/>
        <w:spacing w:line="317" w:lineRule="exact"/>
        <w:ind w:left="20" w:right="200" w:firstLine="280"/>
        <w:jc w:val="both"/>
        <w:rPr>
          <w:b/>
          <w:sz w:val="24"/>
          <w:szCs w:val="24"/>
          <w:lang w:val="ru-RU"/>
        </w:rPr>
      </w:pPr>
      <w:r w:rsidRPr="00BD25D0">
        <w:rPr>
          <w:b/>
          <w:sz w:val="24"/>
          <w:szCs w:val="24"/>
        </w:rPr>
        <w:t xml:space="preserve">5. Ответственность за нарушение положения. </w:t>
      </w:r>
    </w:p>
    <w:p w:rsidR="00B2490F" w:rsidRPr="00B2490F" w:rsidRDefault="00B2490F" w:rsidP="00CC7D2C">
      <w:pPr>
        <w:pStyle w:val="26"/>
        <w:shd w:val="clear" w:color="auto" w:fill="auto"/>
        <w:spacing w:line="317" w:lineRule="exact"/>
        <w:ind w:left="20" w:right="200" w:firstLine="28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За нарушение настоящего Положения предусматривается следующая ответственность:</w:t>
      </w:r>
    </w:p>
    <w:p w:rsidR="00B2490F" w:rsidRPr="00B2490F" w:rsidRDefault="00B2490F" w:rsidP="00CC7D2C">
      <w:pPr>
        <w:pStyle w:val="26"/>
        <w:shd w:val="clear" w:color="auto" w:fill="auto"/>
        <w:spacing w:line="317" w:lineRule="exact"/>
        <w:ind w:left="20" w:right="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lastRenderedPageBreak/>
        <w:t xml:space="preserve">5.1.За однократное нарушение, оформленное докладной на имя директора, объявляется дисциплинарное взыскание в виде замечания с правом внесения записи в </w:t>
      </w:r>
      <w:r w:rsidR="00BD25D0">
        <w:rPr>
          <w:sz w:val="24"/>
          <w:szCs w:val="24"/>
          <w:lang w:val="ru-RU"/>
        </w:rPr>
        <w:t xml:space="preserve">личное дело </w:t>
      </w:r>
      <w:r w:rsidRPr="00B2490F">
        <w:rPr>
          <w:sz w:val="24"/>
          <w:szCs w:val="24"/>
        </w:rPr>
        <w:t>(с написанием объяснительной).</w:t>
      </w:r>
    </w:p>
    <w:p w:rsidR="00B2490F" w:rsidRPr="00B2490F" w:rsidRDefault="00B2490F" w:rsidP="00CC7D2C">
      <w:pPr>
        <w:pStyle w:val="26"/>
        <w:numPr>
          <w:ilvl w:val="0"/>
          <w:numId w:val="3"/>
        </w:numPr>
        <w:shd w:val="clear" w:color="auto" w:fill="auto"/>
        <w:tabs>
          <w:tab w:val="left" w:pos="907"/>
        </w:tabs>
        <w:spacing w:line="317" w:lineRule="exact"/>
        <w:ind w:right="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При</w:t>
      </w:r>
      <w:r w:rsidRPr="00B2490F">
        <w:rPr>
          <w:sz w:val="24"/>
          <w:szCs w:val="24"/>
        </w:rPr>
        <w:tab/>
        <w:t xml:space="preserve">повторных фактах грубого нарушения (п.4.1. - п.4.2.) комиссионное изъятие средств мобильной связи и других портативных электронных устройств (планшеты, электронные книги, </w:t>
      </w:r>
      <w:r w:rsidRPr="00B2490F">
        <w:rPr>
          <w:sz w:val="24"/>
          <w:szCs w:val="24"/>
          <w:lang w:val="en-US"/>
        </w:rPr>
        <w:t>MP</w:t>
      </w:r>
      <w:r w:rsidRPr="00B2490F">
        <w:rPr>
          <w:sz w:val="24"/>
          <w:szCs w:val="24"/>
          <w:lang w:val="ru-RU"/>
        </w:rPr>
        <w:t>3</w:t>
      </w:r>
      <w:r w:rsidRPr="00B2490F">
        <w:rPr>
          <w:sz w:val="24"/>
          <w:szCs w:val="24"/>
        </w:rPr>
        <w:t xml:space="preserve">-плееры, </w:t>
      </w:r>
      <w:r w:rsidRPr="00B2490F">
        <w:rPr>
          <w:sz w:val="24"/>
          <w:szCs w:val="24"/>
          <w:lang w:val="en-US"/>
        </w:rPr>
        <w:t>DVD</w:t>
      </w:r>
      <w:r w:rsidRPr="00B2490F">
        <w:rPr>
          <w:sz w:val="24"/>
          <w:szCs w:val="24"/>
          <w:lang w:val="ru-RU"/>
        </w:rPr>
        <w:t xml:space="preserve"> </w:t>
      </w:r>
      <w:r w:rsidRPr="00B2490F">
        <w:rPr>
          <w:sz w:val="24"/>
          <w:szCs w:val="24"/>
        </w:rPr>
        <w:t xml:space="preserve">плееры, диктофоны, электронные переводчики и т.п.), предварительно получив на это согласие родителей (законных представителей), собеседование администрации </w:t>
      </w:r>
      <w:r w:rsidR="00BD25D0">
        <w:rPr>
          <w:sz w:val="24"/>
          <w:szCs w:val="24"/>
          <w:lang w:val="ru-RU"/>
        </w:rPr>
        <w:t>колледжа</w:t>
      </w:r>
      <w:r w:rsidRPr="00B2490F">
        <w:rPr>
          <w:sz w:val="24"/>
          <w:szCs w:val="24"/>
        </w:rPr>
        <w:t xml:space="preserve"> с родителями (законными представителями) </w:t>
      </w:r>
      <w:r w:rsidR="00BD25D0">
        <w:rPr>
          <w:sz w:val="24"/>
          <w:szCs w:val="24"/>
          <w:lang w:val="ru-RU"/>
        </w:rPr>
        <w:t>об</w:t>
      </w:r>
      <w:r w:rsidRPr="00B2490F">
        <w:rPr>
          <w:sz w:val="24"/>
          <w:szCs w:val="24"/>
        </w:rPr>
        <w:t>уча</w:t>
      </w:r>
      <w:r w:rsidR="00BD25D0">
        <w:rPr>
          <w:sz w:val="24"/>
          <w:szCs w:val="24"/>
          <w:lang w:val="ru-RU"/>
        </w:rPr>
        <w:t>ю</w:t>
      </w:r>
      <w:r w:rsidRPr="00B2490F">
        <w:rPr>
          <w:sz w:val="24"/>
          <w:szCs w:val="24"/>
        </w:rPr>
        <w:t xml:space="preserve">щегося и передача им сотового телефона/ электронного устройства, вплоть до запрета ношения в </w:t>
      </w:r>
      <w:r w:rsidR="00BD25D0">
        <w:rPr>
          <w:sz w:val="24"/>
          <w:szCs w:val="24"/>
          <w:lang w:val="ru-RU"/>
        </w:rPr>
        <w:t>колледж</w:t>
      </w:r>
      <w:r w:rsidRPr="00B2490F">
        <w:rPr>
          <w:sz w:val="24"/>
          <w:szCs w:val="24"/>
        </w:rPr>
        <w:t xml:space="preserve"> средств мобильной связи и других портативных электронных устройств на ограниченный срок.</w:t>
      </w:r>
    </w:p>
    <w:p w:rsidR="00B2490F" w:rsidRPr="00B2490F" w:rsidRDefault="00B2490F" w:rsidP="00CC7D2C">
      <w:pPr>
        <w:pStyle w:val="26"/>
        <w:numPr>
          <w:ilvl w:val="0"/>
          <w:numId w:val="3"/>
        </w:numPr>
        <w:shd w:val="clear" w:color="auto" w:fill="auto"/>
        <w:tabs>
          <w:tab w:val="left" w:pos="404"/>
        </w:tabs>
        <w:ind w:left="20" w:right="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За нарушение настоящего положения пользователи средств мобильной связи несут ответственность в соответствии с действующим законодательством и локальными актами </w:t>
      </w:r>
      <w:r w:rsidR="00BD25D0">
        <w:rPr>
          <w:sz w:val="24"/>
          <w:szCs w:val="24"/>
          <w:lang w:val="ru-RU"/>
        </w:rPr>
        <w:t>колледжа</w:t>
      </w:r>
      <w:r w:rsidRPr="00B2490F">
        <w:rPr>
          <w:sz w:val="24"/>
          <w:szCs w:val="24"/>
        </w:rPr>
        <w:t>.</w:t>
      </w:r>
    </w:p>
    <w:p w:rsidR="00B2490F" w:rsidRPr="00BD25D0" w:rsidRDefault="00B2490F" w:rsidP="00CC7D2C">
      <w:pPr>
        <w:pStyle w:val="26"/>
        <w:numPr>
          <w:ilvl w:val="1"/>
          <w:numId w:val="3"/>
        </w:numPr>
        <w:shd w:val="clear" w:color="auto" w:fill="auto"/>
        <w:tabs>
          <w:tab w:val="left" w:pos="211"/>
        </w:tabs>
        <w:ind w:left="360"/>
        <w:jc w:val="both"/>
        <w:rPr>
          <w:b/>
          <w:sz w:val="24"/>
          <w:szCs w:val="24"/>
        </w:rPr>
      </w:pPr>
      <w:r w:rsidRPr="00BD25D0">
        <w:rPr>
          <w:b/>
          <w:sz w:val="24"/>
          <w:szCs w:val="24"/>
        </w:rPr>
        <w:t>Иные положения</w:t>
      </w:r>
    </w:p>
    <w:p w:rsidR="00B2490F" w:rsidRPr="00B2490F" w:rsidRDefault="00B2490F" w:rsidP="00CC7D2C">
      <w:pPr>
        <w:pStyle w:val="26"/>
        <w:numPr>
          <w:ilvl w:val="2"/>
          <w:numId w:val="3"/>
        </w:numPr>
        <w:shd w:val="clear" w:color="auto" w:fill="auto"/>
        <w:tabs>
          <w:tab w:val="left" w:pos="404"/>
        </w:tabs>
        <w:ind w:left="20" w:right="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B2490F" w:rsidRPr="00B2490F" w:rsidRDefault="00B2490F" w:rsidP="00CC7D2C">
      <w:pPr>
        <w:pStyle w:val="26"/>
        <w:numPr>
          <w:ilvl w:val="2"/>
          <w:numId w:val="3"/>
        </w:numPr>
        <w:shd w:val="clear" w:color="auto" w:fill="auto"/>
        <w:tabs>
          <w:tab w:val="left" w:pos="399"/>
        </w:tabs>
        <w:ind w:left="20" w:right="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При необходимости регулярного использования средств мобильной связи во время образовательного процесса пользователь должен представить директору </w:t>
      </w:r>
      <w:r w:rsidR="00BD25D0">
        <w:rPr>
          <w:sz w:val="24"/>
          <w:szCs w:val="24"/>
          <w:lang w:val="ru-RU"/>
        </w:rPr>
        <w:t>колледжа</w:t>
      </w:r>
      <w:r w:rsidRPr="00B2490F">
        <w:rPr>
          <w:sz w:val="24"/>
          <w:szCs w:val="24"/>
        </w:rPr>
        <w:t xml:space="preserve"> (медицинское заключение, объяснительную записку и т.п.) и получить письменное разрешение</w:t>
      </w:r>
    </w:p>
    <w:p w:rsidR="00B2490F" w:rsidRPr="00B2490F" w:rsidRDefault="00B2490F" w:rsidP="00CC7D2C">
      <w:pPr>
        <w:pStyle w:val="26"/>
        <w:numPr>
          <w:ilvl w:val="2"/>
          <w:numId w:val="3"/>
        </w:numPr>
        <w:shd w:val="clear" w:color="auto" w:fill="auto"/>
        <w:tabs>
          <w:tab w:val="left" w:pos="404"/>
        </w:tabs>
        <w:ind w:left="20" w:right="5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B2490F" w:rsidRPr="00B2490F" w:rsidRDefault="00B2490F" w:rsidP="00CC7D2C">
      <w:pPr>
        <w:pStyle w:val="26"/>
        <w:numPr>
          <w:ilvl w:val="1"/>
          <w:numId w:val="3"/>
        </w:numPr>
        <w:shd w:val="clear" w:color="auto" w:fill="auto"/>
        <w:tabs>
          <w:tab w:val="left" w:pos="231"/>
        </w:tabs>
        <w:spacing w:line="322" w:lineRule="exact"/>
        <w:ind w:left="20" w:right="20" w:firstLine="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В целях сохранности средств мобильной связи участники образовательного процесса </w:t>
      </w:r>
      <w:r w:rsidRPr="00B2490F">
        <w:rPr>
          <w:rStyle w:val="11"/>
          <w:sz w:val="24"/>
          <w:szCs w:val="24"/>
        </w:rPr>
        <w:t>обязаны:</w:t>
      </w:r>
    </w:p>
    <w:p w:rsidR="00B2490F" w:rsidRPr="00B2490F" w:rsidRDefault="00B2490F" w:rsidP="00CC7D2C">
      <w:pPr>
        <w:pStyle w:val="26"/>
        <w:numPr>
          <w:ilvl w:val="0"/>
          <w:numId w:val="4"/>
        </w:numPr>
        <w:shd w:val="clear" w:color="auto" w:fill="auto"/>
        <w:tabs>
          <w:tab w:val="left" w:pos="706"/>
        </w:tabs>
        <w:spacing w:line="322" w:lineRule="exact"/>
        <w:ind w:left="700" w:right="20" w:hanging="34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не оставлять свои средства мобильной связи без присмотра, в том числе в карманах верхней одежды;</w:t>
      </w:r>
    </w:p>
    <w:p w:rsidR="00B2490F" w:rsidRPr="00B2490F" w:rsidRDefault="00B2490F" w:rsidP="00CC7D2C">
      <w:pPr>
        <w:pStyle w:val="26"/>
        <w:numPr>
          <w:ilvl w:val="0"/>
          <w:numId w:val="4"/>
        </w:numPr>
        <w:shd w:val="clear" w:color="auto" w:fill="auto"/>
        <w:tabs>
          <w:tab w:val="left" w:pos="706"/>
        </w:tabs>
        <w:spacing w:line="317" w:lineRule="exact"/>
        <w:ind w:left="700" w:right="20" w:hanging="34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при посещении уроков, на которых невозможно ношение средств мобильной связи (физическая культура), на время занятий </w:t>
      </w:r>
      <w:r w:rsidR="00BD25D0">
        <w:rPr>
          <w:sz w:val="24"/>
          <w:szCs w:val="24"/>
          <w:lang w:val="ru-RU"/>
        </w:rPr>
        <w:t>об</w:t>
      </w:r>
      <w:r w:rsidRPr="00B2490F">
        <w:rPr>
          <w:sz w:val="24"/>
          <w:szCs w:val="24"/>
        </w:rPr>
        <w:t>уча</w:t>
      </w:r>
      <w:r w:rsidR="00BD25D0">
        <w:rPr>
          <w:sz w:val="24"/>
          <w:szCs w:val="24"/>
          <w:lang w:val="ru-RU"/>
        </w:rPr>
        <w:t>ю</w:t>
      </w:r>
      <w:r w:rsidRPr="00B2490F">
        <w:rPr>
          <w:sz w:val="24"/>
          <w:szCs w:val="24"/>
        </w:rPr>
        <w:t xml:space="preserve">щиеся обязаны складывать средства мобильной связи в место, специально отведённое </w:t>
      </w:r>
      <w:r w:rsidR="00BD25D0">
        <w:rPr>
          <w:sz w:val="24"/>
          <w:szCs w:val="24"/>
          <w:lang w:val="ru-RU"/>
        </w:rPr>
        <w:t>преподавателем</w:t>
      </w:r>
      <w:r w:rsidRPr="00B2490F">
        <w:rPr>
          <w:sz w:val="24"/>
          <w:szCs w:val="24"/>
        </w:rPr>
        <w:t xml:space="preserve">. По окончании занятия </w:t>
      </w:r>
      <w:r w:rsidR="00BD25D0">
        <w:rPr>
          <w:sz w:val="24"/>
          <w:szCs w:val="24"/>
          <w:lang w:val="ru-RU"/>
        </w:rPr>
        <w:t>об</w:t>
      </w:r>
      <w:r w:rsidRPr="00B2490F">
        <w:rPr>
          <w:sz w:val="24"/>
          <w:szCs w:val="24"/>
        </w:rPr>
        <w:t>уча</w:t>
      </w:r>
      <w:r w:rsidR="00BD25D0">
        <w:rPr>
          <w:sz w:val="24"/>
          <w:szCs w:val="24"/>
          <w:lang w:val="ru-RU"/>
        </w:rPr>
        <w:t>ю</w:t>
      </w:r>
      <w:r w:rsidRPr="00B2490F">
        <w:rPr>
          <w:sz w:val="24"/>
          <w:szCs w:val="24"/>
        </w:rPr>
        <w:t>щиеся организованно забирают свои средства мобильной связи;</w:t>
      </w:r>
    </w:p>
    <w:p w:rsidR="00B2490F" w:rsidRPr="00B2490F" w:rsidRDefault="00B2490F" w:rsidP="00CC7D2C">
      <w:pPr>
        <w:pStyle w:val="26"/>
        <w:numPr>
          <w:ilvl w:val="0"/>
          <w:numId w:val="4"/>
        </w:numPr>
        <w:shd w:val="clear" w:color="auto" w:fill="auto"/>
        <w:tabs>
          <w:tab w:val="left" w:pos="706"/>
        </w:tabs>
        <w:spacing w:line="317" w:lineRule="exact"/>
        <w:ind w:left="700" w:right="20" w:hanging="34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 xml:space="preserve">ни под каким предлогом не передавать мобильный телефон/электронные устройства в чужие руки (за исключением администрации </w:t>
      </w:r>
      <w:r w:rsidR="00BD25D0">
        <w:rPr>
          <w:sz w:val="24"/>
          <w:szCs w:val="24"/>
          <w:lang w:val="ru-RU"/>
        </w:rPr>
        <w:t>колледжа</w:t>
      </w:r>
      <w:r w:rsidRPr="00B2490F">
        <w:rPr>
          <w:sz w:val="24"/>
          <w:szCs w:val="24"/>
        </w:rPr>
        <w:t>);</w:t>
      </w:r>
    </w:p>
    <w:p w:rsidR="00B2490F" w:rsidRPr="00B2490F" w:rsidRDefault="00B2490F" w:rsidP="00CC7D2C">
      <w:pPr>
        <w:pStyle w:val="26"/>
        <w:numPr>
          <w:ilvl w:val="0"/>
          <w:numId w:val="4"/>
        </w:numPr>
        <w:shd w:val="clear" w:color="auto" w:fill="auto"/>
        <w:tabs>
          <w:tab w:val="left" w:pos="706"/>
        </w:tabs>
        <w:spacing w:line="317" w:lineRule="exact"/>
        <w:ind w:left="700" w:right="20" w:hanging="34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</w:t>
      </w:r>
    </w:p>
    <w:p w:rsidR="00B2490F" w:rsidRDefault="00B2490F" w:rsidP="00CC7D2C">
      <w:pPr>
        <w:pStyle w:val="50"/>
        <w:shd w:val="clear" w:color="auto" w:fill="auto"/>
        <w:ind w:left="20" w:right="180"/>
        <w:jc w:val="both"/>
        <w:rPr>
          <w:sz w:val="24"/>
          <w:szCs w:val="24"/>
          <w:lang w:val="ru-RU"/>
        </w:rPr>
      </w:pPr>
      <w:r w:rsidRPr="00B2490F">
        <w:rPr>
          <w:sz w:val="24"/>
          <w:szCs w:val="24"/>
        </w:rPr>
        <w:t>-</w:t>
      </w:r>
      <w:r w:rsidR="00CC7D2C">
        <w:rPr>
          <w:sz w:val="24"/>
          <w:szCs w:val="24"/>
          <w:lang w:val="ru-RU"/>
        </w:rPr>
        <w:t xml:space="preserve">  </w:t>
      </w:r>
      <w:r w:rsidRPr="00B2490F">
        <w:rPr>
          <w:sz w:val="24"/>
          <w:szCs w:val="24"/>
        </w:rPr>
        <w:t xml:space="preserve">администрация </w:t>
      </w:r>
      <w:r w:rsidR="00BD25D0">
        <w:rPr>
          <w:sz w:val="24"/>
          <w:szCs w:val="24"/>
          <w:lang w:val="ru-RU"/>
        </w:rPr>
        <w:t>ГАПОУ БССК</w:t>
      </w:r>
      <w:r w:rsidRPr="00B2490F">
        <w:rPr>
          <w:sz w:val="24"/>
          <w:szCs w:val="24"/>
        </w:rPr>
        <w:t xml:space="preserve">, руководители </w:t>
      </w:r>
      <w:r w:rsidR="00BD25D0">
        <w:rPr>
          <w:sz w:val="24"/>
          <w:szCs w:val="24"/>
          <w:lang w:val="ru-RU"/>
        </w:rPr>
        <w:t xml:space="preserve">групп </w:t>
      </w:r>
      <w:r w:rsidRPr="00B2490F">
        <w:rPr>
          <w:sz w:val="24"/>
          <w:szCs w:val="24"/>
        </w:rPr>
        <w:t xml:space="preserve">и </w:t>
      </w:r>
      <w:r w:rsidR="00BD25D0">
        <w:rPr>
          <w:sz w:val="24"/>
          <w:szCs w:val="24"/>
          <w:lang w:val="ru-RU"/>
        </w:rPr>
        <w:t xml:space="preserve">преподаватели </w:t>
      </w:r>
      <w:r w:rsidRPr="00B2490F">
        <w:rPr>
          <w:sz w:val="24"/>
          <w:szCs w:val="24"/>
        </w:rPr>
        <w:t xml:space="preserve"> не несут материальной ответственности за утерянные средства мобильной связи и других портативных электронных устройств. За случайно оставленные в помещении образовательного учреждения сотовые телефоны/электронные устройства </w:t>
      </w:r>
      <w:r w:rsidR="00BD25D0">
        <w:rPr>
          <w:sz w:val="24"/>
          <w:szCs w:val="24"/>
          <w:lang w:val="ru-RU"/>
        </w:rPr>
        <w:t xml:space="preserve">колледж </w:t>
      </w:r>
      <w:r w:rsidR="00CC7D2C" w:rsidRPr="00B2490F">
        <w:rPr>
          <w:sz w:val="24"/>
          <w:szCs w:val="24"/>
        </w:rPr>
        <w:t>(</w:t>
      </w:r>
      <w:r w:rsidR="00CC7D2C">
        <w:rPr>
          <w:sz w:val="24"/>
          <w:szCs w:val="24"/>
          <w:lang w:val="ru-RU"/>
        </w:rPr>
        <w:t>ГАПОУ БССК</w:t>
      </w:r>
      <w:r w:rsidR="00CC7D2C" w:rsidRPr="00B2490F">
        <w:rPr>
          <w:sz w:val="24"/>
          <w:szCs w:val="24"/>
        </w:rPr>
        <w:t xml:space="preserve">) </w:t>
      </w:r>
      <w:r w:rsidRPr="00B2490F">
        <w:rPr>
          <w:sz w:val="24"/>
          <w:szCs w:val="24"/>
        </w:rPr>
        <w:t>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2F62E8" w:rsidRPr="002F62E8" w:rsidRDefault="002F62E8" w:rsidP="002F62E8">
      <w:pPr>
        <w:pStyle w:val="50"/>
        <w:shd w:val="clear" w:color="auto" w:fill="auto"/>
        <w:ind w:left="20" w:right="180"/>
        <w:jc w:val="both"/>
        <w:rPr>
          <w:sz w:val="24"/>
          <w:szCs w:val="24"/>
          <w:lang w:val="ru-RU"/>
        </w:rPr>
      </w:pPr>
    </w:p>
    <w:p w:rsidR="002F62E8" w:rsidRPr="00AD41A7" w:rsidRDefault="002F62E8" w:rsidP="002F62E8">
      <w:pPr>
        <w:pStyle w:val="Style3"/>
        <w:widowControl/>
        <w:spacing w:line="24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 </w:t>
      </w:r>
      <w:r w:rsidRPr="00AD41A7">
        <w:rPr>
          <w:rFonts w:ascii="Times New Roman" w:hAnsi="Times New Roman"/>
        </w:rPr>
        <w:t xml:space="preserve">на заседании Совета обучающихся                                   </w:t>
      </w:r>
      <w:r>
        <w:rPr>
          <w:rFonts w:ascii="Times New Roman" w:hAnsi="Times New Roman"/>
        </w:rPr>
        <w:t xml:space="preserve">                   </w:t>
      </w:r>
    </w:p>
    <w:p w:rsidR="002F62E8" w:rsidRPr="00AD41A7" w:rsidRDefault="002F62E8" w:rsidP="002F62E8">
      <w:pPr>
        <w:pStyle w:val="Style3"/>
        <w:widowControl/>
        <w:spacing w:line="240" w:lineRule="exact"/>
        <w:ind w:firstLine="0"/>
        <w:rPr>
          <w:rFonts w:ascii="Times New Roman" w:hAnsi="Times New Roman"/>
        </w:rPr>
      </w:pPr>
      <w:r w:rsidRPr="00AD41A7">
        <w:rPr>
          <w:rFonts w:ascii="Times New Roman" w:hAnsi="Times New Roman"/>
        </w:rPr>
        <w:t xml:space="preserve">протокол №____от ____________                                        </w:t>
      </w:r>
      <w:r>
        <w:rPr>
          <w:rFonts w:ascii="Times New Roman" w:hAnsi="Times New Roman"/>
        </w:rPr>
        <w:t xml:space="preserve">                </w:t>
      </w:r>
    </w:p>
    <w:p w:rsidR="002F62E8" w:rsidRPr="00AD41A7" w:rsidRDefault="002F62E8" w:rsidP="002F62E8">
      <w:pPr>
        <w:pStyle w:val="Style3"/>
        <w:widowControl/>
        <w:spacing w:line="240" w:lineRule="exact"/>
        <w:ind w:left="1776"/>
        <w:rPr>
          <w:rFonts w:ascii="Times New Roman" w:hAnsi="Times New Roman"/>
        </w:rPr>
      </w:pPr>
    </w:p>
    <w:p w:rsidR="002F62E8" w:rsidRPr="00AD41A7" w:rsidRDefault="002F62E8" w:rsidP="002F62E8">
      <w:pPr>
        <w:pStyle w:val="Style3"/>
        <w:widowControl/>
        <w:spacing w:line="24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 </w:t>
      </w:r>
      <w:r w:rsidRPr="00AD41A7">
        <w:rPr>
          <w:rFonts w:ascii="Times New Roman" w:hAnsi="Times New Roman"/>
        </w:rPr>
        <w:t>на заседании Совета родителей</w:t>
      </w:r>
    </w:p>
    <w:p w:rsidR="002F62E8" w:rsidRDefault="002F62E8" w:rsidP="00CC7D2C">
      <w:pPr>
        <w:pStyle w:val="26"/>
        <w:shd w:val="clear" w:color="auto" w:fill="auto"/>
        <w:spacing w:after="672" w:line="210" w:lineRule="exact"/>
        <w:ind w:firstLine="0"/>
        <w:jc w:val="both"/>
        <w:rPr>
          <w:sz w:val="24"/>
          <w:szCs w:val="24"/>
          <w:lang w:val="ru-RU"/>
        </w:rPr>
      </w:pPr>
      <w:r w:rsidRPr="00AD41A7">
        <w:t>протокол №____от___________</w:t>
      </w:r>
    </w:p>
    <w:p w:rsidR="00B2490F" w:rsidRPr="00B2490F" w:rsidRDefault="00B2490F" w:rsidP="00352E67">
      <w:pPr>
        <w:pStyle w:val="26"/>
        <w:shd w:val="clear" w:color="auto" w:fill="auto"/>
        <w:spacing w:after="672" w:line="210" w:lineRule="exact"/>
        <w:ind w:left="7080" w:firstLine="0"/>
        <w:rPr>
          <w:sz w:val="24"/>
          <w:szCs w:val="24"/>
        </w:rPr>
      </w:pPr>
      <w:r w:rsidRPr="00B2490F">
        <w:rPr>
          <w:sz w:val="24"/>
          <w:szCs w:val="24"/>
        </w:rPr>
        <w:lastRenderedPageBreak/>
        <w:t>ПРИЛОЖЕНИЕ №1</w:t>
      </w:r>
    </w:p>
    <w:p w:rsidR="00352E67" w:rsidRDefault="00B2490F" w:rsidP="002F62E8">
      <w:pPr>
        <w:pStyle w:val="10"/>
        <w:keepNext/>
        <w:keepLines/>
        <w:shd w:val="clear" w:color="auto" w:fill="auto"/>
        <w:spacing w:before="0"/>
        <w:ind w:left="120" w:right="240"/>
        <w:jc w:val="center"/>
        <w:rPr>
          <w:lang w:val="ru-RU"/>
        </w:rPr>
      </w:pPr>
      <w:bookmarkStart w:id="1" w:name="bookmark0"/>
      <w:r w:rsidRPr="00B2490F">
        <w:t xml:space="preserve">О запрете на использование личных средств связи с выходом в сеть «Интернет» </w:t>
      </w:r>
      <w:r w:rsidR="00BD25D0">
        <w:rPr>
          <w:lang w:val="ru-RU"/>
        </w:rPr>
        <w:t>об</w:t>
      </w:r>
      <w:r w:rsidRPr="00B2490F">
        <w:t>уча</w:t>
      </w:r>
      <w:r w:rsidR="00BD25D0">
        <w:rPr>
          <w:lang w:val="ru-RU"/>
        </w:rPr>
        <w:t>ю</w:t>
      </w:r>
      <w:r w:rsidRPr="00B2490F">
        <w:t xml:space="preserve">щимися </w:t>
      </w:r>
      <w:bookmarkEnd w:id="1"/>
      <w:r w:rsidR="00BD25D0">
        <w:rPr>
          <w:lang w:val="ru-RU"/>
        </w:rPr>
        <w:t>ГАПОУ БССК</w:t>
      </w:r>
      <w:bookmarkStart w:id="2" w:name="bookmark1"/>
    </w:p>
    <w:p w:rsidR="002F62E8" w:rsidRPr="002F62E8" w:rsidRDefault="002F62E8" w:rsidP="002F62E8">
      <w:pPr>
        <w:pStyle w:val="10"/>
        <w:keepNext/>
        <w:keepLines/>
        <w:shd w:val="clear" w:color="auto" w:fill="auto"/>
        <w:spacing w:before="0"/>
        <w:ind w:left="120" w:right="240"/>
        <w:jc w:val="center"/>
        <w:rPr>
          <w:sz w:val="24"/>
          <w:szCs w:val="24"/>
          <w:lang w:val="ru-RU"/>
        </w:rPr>
      </w:pPr>
    </w:p>
    <w:p w:rsidR="00B2490F" w:rsidRPr="00B2490F" w:rsidRDefault="00B2490F" w:rsidP="00B2490F">
      <w:pPr>
        <w:pStyle w:val="28"/>
        <w:keepNext/>
        <w:keepLines/>
        <w:shd w:val="clear" w:color="auto" w:fill="auto"/>
        <w:spacing w:after="402" w:line="310" w:lineRule="exact"/>
        <w:ind w:left="2980"/>
        <w:rPr>
          <w:sz w:val="24"/>
          <w:szCs w:val="24"/>
        </w:rPr>
      </w:pPr>
      <w:r w:rsidRPr="00B2490F">
        <w:rPr>
          <w:sz w:val="24"/>
          <w:szCs w:val="24"/>
        </w:rPr>
        <w:t>Уважаемые родители!</w:t>
      </w:r>
      <w:bookmarkEnd w:id="2"/>
    </w:p>
    <w:p w:rsidR="00B2490F" w:rsidRPr="00B2490F" w:rsidRDefault="00B2490F" w:rsidP="00CC7D2C">
      <w:pPr>
        <w:pStyle w:val="26"/>
        <w:shd w:val="clear" w:color="auto" w:fill="auto"/>
        <w:tabs>
          <w:tab w:val="left" w:pos="9360"/>
        </w:tabs>
        <w:ind w:left="120" w:right="276" w:firstLine="500"/>
        <w:jc w:val="both"/>
        <w:rPr>
          <w:sz w:val="24"/>
          <w:szCs w:val="24"/>
        </w:rPr>
      </w:pPr>
      <w:r w:rsidRPr="00B2490F">
        <w:rPr>
          <w:sz w:val="24"/>
          <w:szCs w:val="24"/>
        </w:rPr>
        <w:t>В целях защиты детей от информации, причиняющей вред их здоровью и (или) развитию, Федеральным законом от 29 декабря 2010 года № 436-ФЗ «О защите детей от информации, причиняющей вред их здоровью и развитию» установлены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BD25D0" w:rsidRDefault="00B2490F" w:rsidP="00CC7D2C">
      <w:pPr>
        <w:pStyle w:val="26"/>
        <w:shd w:val="clear" w:color="auto" w:fill="auto"/>
        <w:spacing w:after="2"/>
        <w:ind w:left="120" w:right="240" w:firstLine="0"/>
        <w:jc w:val="both"/>
        <w:rPr>
          <w:sz w:val="24"/>
          <w:szCs w:val="24"/>
          <w:lang w:val="ru-RU"/>
        </w:rPr>
      </w:pPr>
      <w:r w:rsidRPr="00B2490F">
        <w:rPr>
          <w:sz w:val="24"/>
          <w:szCs w:val="24"/>
        </w:rPr>
        <w:t>В перечень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включены следующие виды информации:</w:t>
      </w:r>
    </w:p>
    <w:p w:rsidR="002F62E8" w:rsidRPr="002F62E8" w:rsidRDefault="002F62E8" w:rsidP="00CC7D2C">
      <w:pPr>
        <w:pStyle w:val="26"/>
        <w:shd w:val="clear" w:color="auto" w:fill="auto"/>
        <w:spacing w:after="2"/>
        <w:ind w:left="120" w:right="240" w:firstLine="0"/>
        <w:jc w:val="both"/>
        <w:rPr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1"/>
        <w:gridCol w:w="4253"/>
        <w:gridCol w:w="4512"/>
      </w:tblGrid>
      <w:tr w:rsidR="00B2490F" w:rsidRPr="00B2490F" w:rsidTr="00E0737A">
        <w:trPr>
          <w:trHeight w:val="10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N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Виды информации</w:t>
            </w:r>
            <w:r w:rsidR="006D5BE0">
              <w:rPr>
                <w:sz w:val="24"/>
                <w:szCs w:val="24"/>
                <w:lang w:val="ru-RU"/>
              </w:rPr>
              <w:t>.</w:t>
            </w:r>
            <w:r w:rsidRPr="00B2490F">
              <w:rPr>
                <w:sz w:val="24"/>
                <w:szCs w:val="24"/>
              </w:rPr>
              <w:t xml:space="preserve"> Описание видов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 xml:space="preserve">Информация, запрещенная для распространения среди </w:t>
            </w:r>
            <w:r w:rsidR="006D5BE0">
              <w:rPr>
                <w:sz w:val="24"/>
                <w:szCs w:val="24"/>
                <w:lang w:val="ru-RU"/>
              </w:rPr>
              <w:t>обучающихся</w:t>
            </w:r>
            <w:r w:rsidRPr="00B2490F">
              <w:rPr>
                <w:sz w:val="24"/>
                <w:szCs w:val="24"/>
              </w:rPr>
              <w:t xml:space="preserve"> согласно части 5 статьи 5 Федерального закона N 436-ФЗ</w:t>
            </w:r>
          </w:p>
        </w:tc>
      </w:tr>
      <w:tr w:rsidR="00B2490F" w:rsidRPr="00B2490F" w:rsidTr="00E0737A">
        <w:trPr>
          <w:trHeight w:val="229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 и/или изображения способов причинения вреда своему здоровью, самоубийства; обсуждения таких способов и их последствий, мотивирующая на совершение таких действий</w:t>
            </w:r>
          </w:p>
        </w:tc>
      </w:tr>
      <w:tr w:rsidR="00B2490F" w:rsidRPr="00B2490F" w:rsidTr="00E0737A">
        <w:trPr>
          <w:trHeight w:val="40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рекламу или объявления/предложения о продаже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его основе, участии в азартных играх, использовании или вовлечении в проституцию, бродяжничество или попрошайничество, содержащая обсуждение или организующую активность на данную тему</w:t>
            </w:r>
          </w:p>
        </w:tc>
      </w:tr>
      <w:tr w:rsidR="00B2490F" w:rsidRPr="00B2490F" w:rsidTr="00E0737A">
        <w:trPr>
          <w:trHeight w:val="5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Обосновывающая или оправдывающая допустимость насилия и (или) жестокости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</w:t>
            </w:r>
          </w:p>
        </w:tc>
      </w:tr>
    </w:tbl>
    <w:p w:rsidR="00B2490F" w:rsidRPr="00B2490F" w:rsidRDefault="00B2490F" w:rsidP="00B2490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1"/>
        <w:gridCol w:w="4253"/>
        <w:gridCol w:w="4512"/>
      </w:tblGrid>
      <w:tr w:rsidR="00B2490F" w:rsidRPr="00B2490F" w:rsidTr="00E0737A">
        <w:trPr>
          <w:trHeight w:val="3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либо побуждающая осуществлять насильственные действия по отношению к людям или животным, за исключением случаев, предусмотренных Федеральным законом № 436-Ф3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социальных сетей, чаты в сети "Интернет"), содержащая описания, фотографии, рисунки, аудио- и видеоматериалы актов насилия или жестокости, жертв насилия и жестокости, участников актов насилия и жестокости, обосновывающие или оправдывающие акты геноцида, военных преступлений, преступлений против человечности, террористических акций, массовых и серийных убийств, содержащие обсуждения участия или планирование совершающихся или будущих актов насилия или жестокости</w:t>
            </w:r>
          </w:p>
        </w:tc>
      </w:tr>
      <w:tr w:rsidR="00B2490F" w:rsidRPr="00B2490F" w:rsidTr="00E0737A">
        <w:trPr>
          <w:trHeight w:val="3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призывающая к отказу от семьи и детей ("чайлдфри"), страницы клубов для лиц нетрадиционной сексуальной ориентации, сообщества и ресурсы знакомств людей нетрадиционной сексуальной ориентации, содержащая описания, фотографии, рисунки, аудио- и видеоматериалы, описывающие и изображающие нетрадиционные сексуальные отношения</w:t>
            </w:r>
          </w:p>
        </w:tc>
      </w:tr>
      <w:tr w:rsidR="00B2490F" w:rsidRPr="00B2490F" w:rsidTr="00E0737A">
        <w:trPr>
          <w:trHeight w:val="20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Оправдывающая противоправное поведение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видеоматериалы, содержащие призывы к противоправному поведению, одобрение противоправного поведения</w:t>
            </w:r>
          </w:p>
        </w:tc>
      </w:tr>
      <w:tr w:rsidR="00B2490F" w:rsidRPr="00B2490F" w:rsidTr="00E0737A">
        <w:trPr>
          <w:trHeight w:val="12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Содержащая нецензурную брань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нецензурную брань</w:t>
            </w:r>
          </w:p>
        </w:tc>
      </w:tr>
      <w:tr w:rsidR="00B2490F" w:rsidRPr="00B2490F" w:rsidTr="00E0737A">
        <w:trPr>
          <w:trHeight w:val="15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Содержащая информацию порнографического характера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по данной теме</w:t>
            </w:r>
          </w:p>
        </w:tc>
      </w:tr>
      <w:tr w:rsidR="00B2490F" w:rsidRPr="00B2490F" w:rsidTr="00E0737A">
        <w:trPr>
          <w:trHeight w:val="30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0F" w:rsidRPr="00B2490F" w:rsidRDefault="00B2490F" w:rsidP="00E0737A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B2490F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по данной теме. Информация, распространение которой среди детей определенных возрастных категорий ограничено согласно части 3 статьи 5 Федерального закона N 436-Ф3</w:t>
            </w:r>
          </w:p>
        </w:tc>
      </w:tr>
    </w:tbl>
    <w:p w:rsidR="00B2490F" w:rsidRDefault="00B2490F" w:rsidP="00B2490F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1"/>
        <w:gridCol w:w="4253"/>
        <w:gridCol w:w="4512"/>
      </w:tblGrid>
      <w:tr w:rsidR="0058731D" w:rsidRPr="00CC7D2C" w:rsidTr="00091680">
        <w:trPr>
          <w:trHeight w:val="7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framePr w:wrap="notBeside" w:vAnchor="text" w:hAnchor="text" w:xAlign="center" w:y="1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установить личность такого несовершеннолетнего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framePr w:wrap="notBeside" w:vAnchor="text" w:hAnchor="text" w:xAlign="center" w:y="1"/>
            </w:pPr>
          </w:p>
        </w:tc>
      </w:tr>
      <w:tr w:rsidR="0058731D" w:rsidRPr="00CC7D2C" w:rsidTr="00091680">
        <w:trPr>
          <w:trHeight w:val="15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58731D" w:rsidRPr="00CC7D2C" w:rsidTr="00091680">
        <w:trPr>
          <w:trHeight w:val="228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58731D" w:rsidRPr="00CC7D2C" w:rsidTr="00091680">
        <w:trPr>
          <w:trHeight w:val="15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Представляемая в виде изображения или описания половых отношений между мужчиной и женщиной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58731D" w:rsidRPr="00CC7D2C" w:rsidTr="00091680">
        <w:trPr>
          <w:trHeight w:val="17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Содержащая бранные слова и выражения, не относящиеся к нецензурной брани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указанные виды информации. Информация, не соответствующая задачам образования &lt;*&gt;</w:t>
            </w:r>
          </w:p>
        </w:tc>
      </w:tr>
      <w:tr w:rsidR="0058731D" w:rsidRPr="00CC7D2C" w:rsidTr="00091680">
        <w:trPr>
          <w:trHeight w:val="355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9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Компьютерные игры, за исключением соответствующих задачам образования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 xml:space="preserve">Информационная продукция (в том числе сайты, форумы, доски объявлений, страницы социальных сетей, чаты в сети "Интернет") по тематике компьютерных игр, не соответствующая задачам образования, такая как порталы браузерных игр, массовые многопользовательские онлайн ролевые игры </w:t>
            </w:r>
            <w:r w:rsidRPr="00CC7D2C">
              <w:rPr>
                <w:sz w:val="24"/>
                <w:szCs w:val="24"/>
                <w:lang w:val="ru-RU"/>
              </w:rPr>
              <w:t>(</w:t>
            </w:r>
            <w:r w:rsidRPr="00CC7D2C">
              <w:rPr>
                <w:sz w:val="24"/>
                <w:szCs w:val="24"/>
                <w:lang w:val="en-US"/>
              </w:rPr>
              <w:t>MMORPG</w:t>
            </w:r>
            <w:r w:rsidRPr="00CC7D2C">
              <w:rPr>
                <w:sz w:val="24"/>
                <w:szCs w:val="24"/>
                <w:lang w:val="ru-RU"/>
              </w:rPr>
              <w:t xml:space="preserve">), </w:t>
            </w:r>
            <w:r w:rsidRPr="00CC7D2C">
              <w:rPr>
                <w:sz w:val="24"/>
                <w:szCs w:val="24"/>
              </w:rPr>
              <w:t>массовые многопользовательские игры, основанные на имитации боевых или противоправных действий, советы для игроков и ключи для установки и прохождения игр, игровые форумы и чаты</w:t>
            </w:r>
          </w:p>
        </w:tc>
      </w:tr>
      <w:tr w:rsidR="0058731D" w:rsidRPr="00CC7D2C" w:rsidTr="00091680">
        <w:trPr>
          <w:trHeight w:val="15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Ресурсы, базирующиеся либо ориентированные на обеспечении анонимности распространителей и потребителей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 xml:space="preserve">Анонимные форумы, чаты, доски объявлений и гостевые книги, такие как имиджборды, анонимайзеры, программы, обеспечивающие анонимизацию сетевого трафика в сети "Интернет" </w:t>
            </w:r>
            <w:r w:rsidRPr="00CC7D2C">
              <w:rPr>
                <w:sz w:val="24"/>
                <w:szCs w:val="24"/>
                <w:lang w:val="ru-RU"/>
              </w:rPr>
              <w:t>(</w:t>
            </w:r>
            <w:r w:rsidRPr="00CC7D2C">
              <w:rPr>
                <w:sz w:val="24"/>
                <w:szCs w:val="24"/>
                <w:lang w:val="en-US"/>
              </w:rPr>
              <w:t>tor</w:t>
            </w:r>
            <w:r w:rsidRPr="00CC7D2C">
              <w:rPr>
                <w:sz w:val="24"/>
                <w:szCs w:val="24"/>
                <w:lang w:val="ru-RU"/>
              </w:rPr>
              <w:t xml:space="preserve">, </w:t>
            </w:r>
            <w:r w:rsidRPr="00CC7D2C">
              <w:rPr>
                <w:sz w:val="24"/>
                <w:szCs w:val="24"/>
                <w:lang w:val="en-US"/>
              </w:rPr>
              <w:t>I</w:t>
            </w:r>
            <w:r w:rsidRPr="00CC7D2C">
              <w:rPr>
                <w:sz w:val="24"/>
                <w:szCs w:val="24"/>
                <w:lang w:val="ru-RU"/>
              </w:rPr>
              <w:t>2</w:t>
            </w:r>
            <w:r w:rsidRPr="00CC7D2C">
              <w:rPr>
                <w:sz w:val="24"/>
                <w:szCs w:val="24"/>
                <w:lang w:val="en-US"/>
              </w:rPr>
              <w:t>P</w:t>
            </w:r>
            <w:r w:rsidRPr="00CC7D2C">
              <w:rPr>
                <w:sz w:val="24"/>
                <w:szCs w:val="24"/>
                <w:lang w:val="ru-RU"/>
              </w:rPr>
              <w:t>)</w:t>
            </w:r>
          </w:p>
        </w:tc>
      </w:tr>
      <w:tr w:rsidR="0058731D" w:rsidRPr="00CC7D2C" w:rsidTr="00091680">
        <w:trPr>
          <w:trHeight w:val="15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Банки рефератов, эссе, дипломных работ, за исключением соответствующих задачам образования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представляющая собой банки готовых рефератов, эссе, дипломных работ, за исключением печатных и электронных</w:t>
            </w:r>
          </w:p>
        </w:tc>
      </w:tr>
    </w:tbl>
    <w:p w:rsidR="0058731D" w:rsidRPr="00CC7D2C" w:rsidRDefault="0058731D" w:rsidP="0058731D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1"/>
        <w:gridCol w:w="4253"/>
        <w:gridCol w:w="4512"/>
      </w:tblGrid>
      <w:tr w:rsidR="0058731D" w:rsidRPr="00CC7D2C" w:rsidTr="00091680">
        <w:trPr>
          <w:trHeight w:val="12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framePr w:wrap="notBeside" w:vAnchor="text" w:hAnchor="text" w:xAlign="center" w:y="1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framePr w:wrap="notBeside" w:vAnchor="text" w:hAnchor="text" w:xAlign="center" w:y="1"/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образовательных и информационных ресурсов, создаваемых в организациях, осуществляющих образовательную деятельность</w:t>
            </w:r>
          </w:p>
        </w:tc>
      </w:tr>
      <w:tr w:rsidR="0058731D" w:rsidRPr="00CC7D2C" w:rsidTr="00091680">
        <w:trPr>
          <w:trHeight w:val="15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Онлайн-казино и тотализаторы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информацию об электронных казино, тотализаторах, играх на деньги</w:t>
            </w:r>
          </w:p>
        </w:tc>
      </w:tr>
      <w:tr w:rsidR="0058731D" w:rsidRPr="00CC7D2C" w:rsidTr="00091680">
        <w:trPr>
          <w:trHeight w:val="10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Мошеннические сайты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Сайты, навязывающие платные услуги на базе СМС-платежей, сайты, обманным путем собирающие личную информацию (фишинг)</w:t>
            </w:r>
          </w:p>
        </w:tc>
      </w:tr>
      <w:tr w:rsidR="0058731D" w:rsidRPr="00CC7D2C" w:rsidTr="00091680">
        <w:trPr>
          <w:trHeight w:val="179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Магия, колдовство, чародейство, ясновидящие, приворот по фото, теургия, волшебство, некромантия, тоталитарные секты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1D" w:rsidRPr="00CC7D2C" w:rsidRDefault="0058731D" w:rsidP="00091680">
            <w:pPr>
              <w:pStyle w:val="26"/>
              <w:framePr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C7D2C">
              <w:rPr>
                <w:sz w:val="24"/>
                <w:szCs w:val="24"/>
              </w:rPr>
              <w:t>Информационная продукция, оказывающая психологическое воздействие на детей, при которой человек обращается к тайным силам с целью влияния на события, а также реального или кажущегося воздействия на состояние</w:t>
            </w:r>
          </w:p>
        </w:tc>
      </w:tr>
    </w:tbl>
    <w:p w:rsidR="0058731D" w:rsidRDefault="0058731D" w:rsidP="0058731D">
      <w:pPr>
        <w:rPr>
          <w:sz w:val="2"/>
          <w:szCs w:val="2"/>
        </w:rPr>
      </w:pPr>
    </w:p>
    <w:p w:rsidR="0058731D" w:rsidRPr="00CC7D2C" w:rsidRDefault="0058731D" w:rsidP="00CC7D2C">
      <w:pPr>
        <w:pStyle w:val="40"/>
        <w:shd w:val="clear" w:color="auto" w:fill="auto"/>
        <w:spacing w:before="224"/>
        <w:ind w:left="120" w:right="340"/>
        <w:jc w:val="both"/>
        <w:rPr>
          <w:sz w:val="24"/>
          <w:szCs w:val="24"/>
        </w:rPr>
      </w:pPr>
      <w:r w:rsidRPr="00CC7D2C">
        <w:rPr>
          <w:sz w:val="24"/>
          <w:szCs w:val="24"/>
        </w:rPr>
        <w:t>Обращаем Ваше внимание, что в соответствии со статьей 6.17 Кодекса Российской Федерации об административных правонарушениях от 30 декабря 2001 года № 195-ФЗ руководитель образовательной организации несет ответственность за нарушение законодательства Российской Федерации о защите детей от информации, причиняющей вред их здоровью и (или) развитию.</w:t>
      </w:r>
    </w:p>
    <w:p w:rsidR="0058731D" w:rsidRPr="00CC7D2C" w:rsidRDefault="0058731D" w:rsidP="00CC7D2C">
      <w:pPr>
        <w:pStyle w:val="40"/>
        <w:shd w:val="clear" w:color="auto" w:fill="auto"/>
        <w:ind w:left="120" w:right="340"/>
        <w:jc w:val="both"/>
        <w:rPr>
          <w:sz w:val="24"/>
          <w:szCs w:val="24"/>
        </w:rPr>
        <w:sectPr w:rsidR="0058731D" w:rsidRPr="00CC7D2C" w:rsidSect="00CC7D2C">
          <w:pgSz w:w="11905" w:h="16837"/>
          <w:pgMar w:top="720" w:right="851" w:bottom="720" w:left="1418" w:header="0" w:footer="6" w:gutter="0"/>
          <w:cols w:space="720"/>
          <w:noEndnote/>
          <w:docGrid w:linePitch="360"/>
        </w:sectPr>
      </w:pPr>
      <w:r w:rsidRPr="00CC7D2C">
        <w:rPr>
          <w:sz w:val="24"/>
          <w:szCs w:val="24"/>
        </w:rPr>
        <w:t xml:space="preserve">Таким образом, с целью устранения рисков предоставления детям личных средств связи с выходом в сеть «Интернет» при посещении образовательного учреждения в </w:t>
      </w:r>
      <w:r w:rsidRPr="00CC7D2C">
        <w:rPr>
          <w:sz w:val="24"/>
          <w:szCs w:val="24"/>
          <w:lang w:val="ru-RU"/>
        </w:rPr>
        <w:t xml:space="preserve">ГАПОУ  БССК </w:t>
      </w:r>
      <w:r w:rsidRPr="00CC7D2C">
        <w:rPr>
          <w:sz w:val="24"/>
          <w:szCs w:val="24"/>
        </w:rPr>
        <w:t xml:space="preserve"> вводится запрет на использование личных средств связи с выходом в сеть «Интернет» </w:t>
      </w:r>
      <w:r w:rsidRPr="00CC7D2C">
        <w:rPr>
          <w:sz w:val="24"/>
          <w:szCs w:val="24"/>
          <w:lang w:val="ru-RU"/>
        </w:rPr>
        <w:t>об</w:t>
      </w:r>
      <w:r w:rsidRPr="00CC7D2C">
        <w:rPr>
          <w:sz w:val="24"/>
          <w:szCs w:val="24"/>
        </w:rPr>
        <w:t>уча</w:t>
      </w:r>
      <w:r w:rsidRPr="00CC7D2C">
        <w:rPr>
          <w:sz w:val="24"/>
          <w:szCs w:val="24"/>
          <w:lang w:val="ru-RU"/>
        </w:rPr>
        <w:t>ю</w:t>
      </w:r>
      <w:r w:rsidRPr="00CC7D2C">
        <w:rPr>
          <w:sz w:val="24"/>
          <w:szCs w:val="24"/>
        </w:rPr>
        <w:t>щимся или необходимо согласие родителей (законных представителей) о снятии ответственности с руководителя образовательной организации в случае предоставления своему ребенку личных средств связи с выходом в сеть «Интернет» при посещении образовательного учреждения.</w:t>
      </w:r>
    </w:p>
    <w:p w:rsidR="0058731D" w:rsidRPr="0058731D" w:rsidRDefault="0058731D" w:rsidP="0058731D">
      <w:pPr>
        <w:pStyle w:val="70"/>
        <w:shd w:val="clear" w:color="auto" w:fill="auto"/>
        <w:ind w:left="20" w:right="60"/>
        <w:rPr>
          <w:sz w:val="28"/>
          <w:szCs w:val="28"/>
        </w:rPr>
      </w:pPr>
      <w:r w:rsidRPr="0058731D">
        <w:rPr>
          <w:sz w:val="28"/>
          <w:szCs w:val="28"/>
        </w:rPr>
        <w:lastRenderedPageBreak/>
        <w:t>Согласие родителей (законных представителей) о снятии ответственности с руководителя образовательной организации в случае предоставления своему ребенку личных средств связи с выходом в сеть «Интернет» при посещении образовательного учреждения (</w:t>
      </w:r>
      <w:r w:rsidRPr="0058731D">
        <w:rPr>
          <w:sz w:val="28"/>
          <w:szCs w:val="28"/>
          <w:lang w:val="ru-RU"/>
        </w:rPr>
        <w:t>ГАПОУ  БССК</w:t>
      </w:r>
      <w:r w:rsidRPr="0058731D">
        <w:rPr>
          <w:sz w:val="28"/>
          <w:szCs w:val="28"/>
        </w:rPr>
        <w:t>).</w:t>
      </w:r>
    </w:p>
    <w:p w:rsidR="0058731D" w:rsidRDefault="0058731D" w:rsidP="0058731D">
      <w:pPr>
        <w:pStyle w:val="30"/>
        <w:keepNext/>
        <w:keepLines/>
        <w:shd w:val="clear" w:color="auto" w:fill="auto"/>
        <w:tabs>
          <w:tab w:val="left" w:leader="underscore" w:pos="9202"/>
        </w:tabs>
        <w:spacing w:after="0" w:line="260" w:lineRule="exact"/>
        <w:ind w:left="20"/>
        <w:rPr>
          <w:sz w:val="24"/>
          <w:szCs w:val="24"/>
          <w:lang w:val="ru-RU"/>
        </w:rPr>
      </w:pPr>
      <w:bookmarkStart w:id="3" w:name="bookmark2"/>
    </w:p>
    <w:p w:rsidR="0058731D" w:rsidRPr="0058731D" w:rsidRDefault="0058731D" w:rsidP="0058731D">
      <w:pPr>
        <w:pStyle w:val="30"/>
        <w:keepNext/>
        <w:keepLines/>
        <w:shd w:val="clear" w:color="auto" w:fill="auto"/>
        <w:tabs>
          <w:tab w:val="left" w:leader="underscore" w:pos="9202"/>
        </w:tabs>
        <w:spacing w:after="0" w:line="260" w:lineRule="exact"/>
        <w:ind w:left="2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Я, </w:t>
      </w:r>
      <w:r w:rsidRPr="0058731D">
        <w:rPr>
          <w:sz w:val="24"/>
          <w:szCs w:val="24"/>
        </w:rPr>
        <w:tab/>
      </w:r>
      <w:bookmarkEnd w:id="3"/>
    </w:p>
    <w:p w:rsidR="0058731D" w:rsidRPr="0058731D" w:rsidRDefault="0058731D" w:rsidP="0058731D">
      <w:pPr>
        <w:pStyle w:val="80"/>
        <w:shd w:val="clear" w:color="auto" w:fill="auto"/>
        <w:spacing w:before="0" w:after="260" w:line="130" w:lineRule="exact"/>
        <w:ind w:left="20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                        </w:t>
      </w:r>
      <w:r w:rsidRPr="0058731D">
        <w:rPr>
          <w:sz w:val="18"/>
          <w:szCs w:val="18"/>
        </w:rPr>
        <w:t>(Фамилия, Имя, Отчество полностью)</w:t>
      </w:r>
    </w:p>
    <w:p w:rsidR="0058731D" w:rsidRDefault="0058731D" w:rsidP="0058731D">
      <w:pPr>
        <w:pStyle w:val="40"/>
        <w:shd w:val="clear" w:color="auto" w:fill="auto"/>
        <w:spacing w:after="250" w:line="210" w:lineRule="exact"/>
        <w:ind w:left="20"/>
        <w:rPr>
          <w:sz w:val="24"/>
          <w:szCs w:val="24"/>
          <w:lang w:val="ru-RU"/>
        </w:rPr>
      </w:pPr>
      <w:r w:rsidRPr="0058731D">
        <w:rPr>
          <w:sz w:val="24"/>
          <w:szCs w:val="24"/>
        </w:rPr>
        <w:t>являясь законным родителем (опекуном) своего сына (дочери)</w:t>
      </w:r>
    </w:p>
    <w:p w:rsidR="0058731D" w:rsidRDefault="0058731D" w:rsidP="0058731D">
      <w:pPr>
        <w:pStyle w:val="40"/>
        <w:shd w:val="clear" w:color="auto" w:fill="auto"/>
        <w:spacing w:line="240" w:lineRule="auto"/>
        <w:ind w:left="23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58731D" w:rsidRPr="0058731D" w:rsidRDefault="0058731D" w:rsidP="0058731D">
      <w:pPr>
        <w:pStyle w:val="40"/>
        <w:shd w:val="clear" w:color="auto" w:fill="auto"/>
        <w:spacing w:line="240" w:lineRule="auto"/>
        <w:ind w:left="23"/>
        <w:rPr>
          <w:sz w:val="18"/>
          <w:szCs w:val="18"/>
          <w:lang w:val="ru-RU"/>
        </w:rPr>
      </w:pPr>
      <w:r w:rsidRPr="0058731D">
        <w:rPr>
          <w:sz w:val="18"/>
          <w:szCs w:val="18"/>
          <w:lang w:val="ru-RU"/>
        </w:rPr>
        <w:t xml:space="preserve">                                                (Фамилия, Имя, </w:t>
      </w:r>
      <w:r>
        <w:rPr>
          <w:sz w:val="18"/>
          <w:szCs w:val="18"/>
          <w:lang w:val="ru-RU"/>
        </w:rPr>
        <w:t>О</w:t>
      </w:r>
      <w:r w:rsidRPr="0058731D">
        <w:rPr>
          <w:sz w:val="18"/>
          <w:szCs w:val="18"/>
          <w:lang w:val="ru-RU"/>
        </w:rPr>
        <w:t>тчество )</w:t>
      </w:r>
    </w:p>
    <w:p w:rsidR="0058731D" w:rsidRPr="0058731D" w:rsidRDefault="0058731D" w:rsidP="0058731D">
      <w:pPr>
        <w:pStyle w:val="40"/>
        <w:shd w:val="clear" w:color="auto" w:fill="auto"/>
        <w:spacing w:after="535" w:line="278" w:lineRule="exact"/>
        <w:ind w:left="20" w:right="60"/>
        <w:rPr>
          <w:sz w:val="24"/>
          <w:szCs w:val="24"/>
        </w:rPr>
      </w:pPr>
      <w:r w:rsidRPr="0058731D">
        <w:rPr>
          <w:sz w:val="24"/>
          <w:szCs w:val="24"/>
        </w:rPr>
        <w:t xml:space="preserve">настоящим подтверждаю, что несу полную ответственность за принятое решение, разрешив своему сыну (дочери) пользоваться личными средствами связи с выходом в сеть «Интернет» при посещении образовательного учреждения ( </w:t>
      </w:r>
      <w:r>
        <w:rPr>
          <w:sz w:val="24"/>
          <w:szCs w:val="24"/>
          <w:lang w:val="ru-RU"/>
        </w:rPr>
        <w:t>ГАПОУ  БССК</w:t>
      </w:r>
      <w:r w:rsidRPr="0058731D">
        <w:rPr>
          <w:sz w:val="24"/>
          <w:szCs w:val="24"/>
        </w:rPr>
        <w:t>) и снимаю ответственность с руководителя образовательной организации за нарушение законодательства Российской Федерации о защите детей от информации, причиняющей вред их здоровью и развитию .</w:t>
      </w:r>
    </w:p>
    <w:p w:rsidR="0058731D" w:rsidRPr="0058731D" w:rsidRDefault="0058731D" w:rsidP="0058731D">
      <w:pPr>
        <w:pStyle w:val="26"/>
        <w:shd w:val="clear" w:color="auto" w:fill="auto"/>
        <w:tabs>
          <w:tab w:val="left" w:leader="underscore" w:pos="673"/>
          <w:tab w:val="left" w:leader="underscore" w:pos="1719"/>
          <w:tab w:val="left" w:leader="underscore" w:pos="4964"/>
        </w:tabs>
        <w:spacing w:after="8" w:line="210" w:lineRule="exact"/>
        <w:ind w:left="2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</w:t>
      </w:r>
      <w:r>
        <w:rPr>
          <w:sz w:val="24"/>
          <w:szCs w:val="24"/>
          <w:lang w:val="ru-RU"/>
        </w:rPr>
        <w:t xml:space="preserve">9         </w:t>
      </w:r>
      <w:r w:rsidRPr="0058731D"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  _____________________</w:t>
      </w:r>
    </w:p>
    <w:p w:rsidR="0058731D" w:rsidRDefault="0058731D" w:rsidP="0058731D">
      <w:pPr>
        <w:pStyle w:val="80"/>
        <w:shd w:val="clear" w:color="auto" w:fill="auto"/>
        <w:spacing w:before="0" w:after="680" w:line="130" w:lineRule="exact"/>
        <w:ind w:left="20"/>
        <w:rPr>
          <w:lang w:val="ru-RU"/>
        </w:rPr>
      </w:pPr>
      <w:r w:rsidRPr="0058731D">
        <w:t xml:space="preserve">                                                 </w:t>
      </w:r>
      <w:r>
        <w:rPr>
          <w:lang w:val="ru-RU"/>
        </w:rPr>
        <w:t xml:space="preserve">                                                                                   </w:t>
      </w:r>
      <w:r w:rsidRPr="0058731D">
        <w:t xml:space="preserve">  (Дата)                                    (Подпись</w:t>
      </w:r>
      <w:r>
        <w:rPr>
          <w:lang w:val="ru-RU"/>
        </w:rPr>
        <w:t xml:space="preserve">                                                                                                            </w:t>
      </w:r>
    </w:p>
    <w:p w:rsidR="0058731D" w:rsidRPr="0058731D" w:rsidRDefault="0058731D" w:rsidP="0058731D">
      <w:pPr>
        <w:pStyle w:val="80"/>
        <w:shd w:val="clear" w:color="auto" w:fill="auto"/>
        <w:spacing w:before="0" w:after="0" w:line="130" w:lineRule="exact"/>
        <w:ind w:left="20"/>
        <w:rPr>
          <w:lang w:val="ru-RU"/>
        </w:rPr>
      </w:pPr>
      <w:r w:rsidRPr="0058731D">
        <w:rPr>
          <w:rStyle w:val="90"/>
          <w:sz w:val="22"/>
          <w:szCs w:val="22"/>
        </w:rPr>
        <w:t>Кодекс Российской Федерации об административных правонарушениях"</w:t>
      </w:r>
    </w:p>
    <w:p w:rsidR="0058731D" w:rsidRPr="0058731D" w:rsidRDefault="0058731D" w:rsidP="0058731D">
      <w:pPr>
        <w:pStyle w:val="26"/>
        <w:shd w:val="clear" w:color="auto" w:fill="auto"/>
        <w:spacing w:line="254" w:lineRule="exact"/>
        <w:ind w:firstLine="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>Статья 6.17.</w:t>
      </w:r>
    </w:p>
    <w:p w:rsidR="0058731D" w:rsidRPr="0058731D" w:rsidRDefault="0058731D" w:rsidP="0058731D">
      <w:pPr>
        <w:pStyle w:val="26"/>
        <w:shd w:val="clear" w:color="auto" w:fill="auto"/>
        <w:spacing w:line="254" w:lineRule="exact"/>
        <w:ind w:left="20" w:right="60" w:firstLine="56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 xml:space="preserve">Нарушение </w:t>
      </w:r>
      <w:r w:rsidRPr="0058731D">
        <w:rPr>
          <w:rStyle w:val="12"/>
          <w:sz w:val="18"/>
          <w:szCs w:val="18"/>
        </w:rPr>
        <w:t xml:space="preserve">законодательства </w:t>
      </w:r>
      <w:r w:rsidRPr="0058731D">
        <w:rPr>
          <w:sz w:val="18"/>
          <w:szCs w:val="18"/>
        </w:rPr>
        <w:t>Российской Федерации о защите детей от информации, причиняющей вред их здоровью и (или) развитию</w:t>
      </w:r>
    </w:p>
    <w:p w:rsidR="0058731D" w:rsidRPr="0058731D" w:rsidRDefault="0058731D" w:rsidP="0058731D">
      <w:pPr>
        <w:pStyle w:val="26"/>
        <w:shd w:val="clear" w:color="auto" w:fill="auto"/>
        <w:spacing w:after="184" w:line="254" w:lineRule="exact"/>
        <w:ind w:left="20" w:firstLine="56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 xml:space="preserve">(введена Федеральным </w:t>
      </w:r>
      <w:r w:rsidRPr="0058731D">
        <w:rPr>
          <w:rStyle w:val="12"/>
          <w:sz w:val="18"/>
          <w:szCs w:val="18"/>
        </w:rPr>
        <w:t xml:space="preserve">законом </w:t>
      </w:r>
      <w:r w:rsidRPr="0058731D">
        <w:rPr>
          <w:sz w:val="18"/>
          <w:szCs w:val="18"/>
        </w:rPr>
        <w:t>от 21.07.2011 N 252-ФЗ)</w:t>
      </w:r>
    </w:p>
    <w:p w:rsidR="0058731D" w:rsidRPr="0058731D" w:rsidRDefault="0058731D" w:rsidP="0058731D">
      <w:pPr>
        <w:pStyle w:val="26"/>
        <w:numPr>
          <w:ilvl w:val="0"/>
          <w:numId w:val="5"/>
        </w:numPr>
        <w:shd w:val="clear" w:color="auto" w:fill="auto"/>
        <w:tabs>
          <w:tab w:val="left" w:pos="831"/>
        </w:tabs>
        <w:spacing w:line="250" w:lineRule="exact"/>
        <w:ind w:left="20" w:right="60" w:firstLine="56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 xml:space="preserve">Нарушение установленных требований распространения среди детей информационной продукции, содержащей информацию, причиняющую вред их здоровью и (или) развитию (за исключением случаев, предусмотренных </w:t>
      </w:r>
      <w:r w:rsidRPr="0058731D">
        <w:rPr>
          <w:rStyle w:val="12"/>
          <w:sz w:val="18"/>
          <w:szCs w:val="18"/>
        </w:rPr>
        <w:t>статьями 6.20</w:t>
      </w:r>
      <w:r w:rsidRPr="0058731D">
        <w:rPr>
          <w:sz w:val="18"/>
          <w:szCs w:val="18"/>
        </w:rPr>
        <w:t xml:space="preserve">, </w:t>
      </w:r>
      <w:r w:rsidRPr="0058731D">
        <w:rPr>
          <w:rStyle w:val="12"/>
          <w:sz w:val="18"/>
          <w:szCs w:val="18"/>
        </w:rPr>
        <w:t>6.21</w:t>
      </w:r>
      <w:r w:rsidRPr="0058731D">
        <w:rPr>
          <w:sz w:val="18"/>
          <w:szCs w:val="18"/>
        </w:rPr>
        <w:t xml:space="preserve">, </w:t>
      </w:r>
      <w:r w:rsidRPr="0058731D">
        <w:rPr>
          <w:rStyle w:val="12"/>
          <w:sz w:val="18"/>
          <w:szCs w:val="18"/>
        </w:rPr>
        <w:t xml:space="preserve">частью 3 статьи 13.15 </w:t>
      </w:r>
      <w:r w:rsidRPr="0058731D">
        <w:rPr>
          <w:sz w:val="18"/>
          <w:szCs w:val="18"/>
        </w:rPr>
        <w:t xml:space="preserve">и </w:t>
      </w:r>
      <w:r w:rsidRPr="0058731D">
        <w:rPr>
          <w:rStyle w:val="12"/>
          <w:sz w:val="18"/>
          <w:szCs w:val="18"/>
        </w:rPr>
        <w:t xml:space="preserve">частью 2 статьи 13.21 </w:t>
      </w:r>
      <w:r w:rsidRPr="0058731D">
        <w:rPr>
          <w:sz w:val="18"/>
          <w:szCs w:val="18"/>
        </w:rPr>
        <w:t xml:space="preserve">настоящего Кодекса), если это действие не содержит уголовно наказуемого деяния, - (в ред. Федеральных законов от 05.04.2013 </w:t>
      </w:r>
      <w:r w:rsidRPr="0058731D">
        <w:rPr>
          <w:rStyle w:val="12"/>
          <w:sz w:val="18"/>
          <w:szCs w:val="18"/>
        </w:rPr>
        <w:t>N 50-ФЗ</w:t>
      </w:r>
      <w:r w:rsidRPr="0058731D">
        <w:rPr>
          <w:sz w:val="18"/>
          <w:szCs w:val="18"/>
        </w:rPr>
        <w:t xml:space="preserve">, от 05.04.2013 </w:t>
      </w:r>
      <w:r w:rsidRPr="0058731D">
        <w:rPr>
          <w:rStyle w:val="12"/>
          <w:sz w:val="18"/>
          <w:szCs w:val="18"/>
        </w:rPr>
        <w:t>N 58-ФЗ</w:t>
      </w:r>
      <w:r w:rsidRPr="0058731D">
        <w:rPr>
          <w:sz w:val="18"/>
          <w:szCs w:val="18"/>
        </w:rPr>
        <w:t xml:space="preserve">, от 29.06.2013 </w:t>
      </w:r>
      <w:r w:rsidRPr="0058731D">
        <w:rPr>
          <w:rStyle w:val="12"/>
          <w:sz w:val="18"/>
          <w:szCs w:val="18"/>
        </w:rPr>
        <w:t>N 135- ФЗ</w:t>
      </w:r>
      <w:r w:rsidRPr="0058731D">
        <w:rPr>
          <w:sz w:val="18"/>
          <w:szCs w:val="18"/>
        </w:rPr>
        <w:t>)</w:t>
      </w:r>
    </w:p>
    <w:p w:rsidR="0058731D" w:rsidRPr="0058731D" w:rsidRDefault="0058731D" w:rsidP="0058731D">
      <w:pPr>
        <w:pStyle w:val="26"/>
        <w:shd w:val="clear" w:color="auto" w:fill="auto"/>
        <w:spacing w:line="250" w:lineRule="exact"/>
        <w:ind w:left="20" w:right="60" w:firstLine="56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 xml:space="preserve">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суток; на юридических лиц -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суток. (в ред. Федерального </w:t>
      </w:r>
      <w:r w:rsidRPr="0058731D">
        <w:rPr>
          <w:rStyle w:val="12"/>
          <w:sz w:val="18"/>
          <w:szCs w:val="18"/>
        </w:rPr>
        <w:t xml:space="preserve">закона </w:t>
      </w:r>
      <w:r w:rsidRPr="0058731D">
        <w:rPr>
          <w:sz w:val="18"/>
          <w:szCs w:val="18"/>
        </w:rPr>
        <w:t>от 29.06.2013 N 135-ФЗ)</w:t>
      </w:r>
    </w:p>
    <w:p w:rsidR="0058731D" w:rsidRPr="0058731D" w:rsidRDefault="0058731D" w:rsidP="0058731D">
      <w:pPr>
        <w:pStyle w:val="26"/>
        <w:numPr>
          <w:ilvl w:val="0"/>
          <w:numId w:val="5"/>
        </w:numPr>
        <w:shd w:val="clear" w:color="auto" w:fill="auto"/>
        <w:tabs>
          <w:tab w:val="left" w:pos="937"/>
        </w:tabs>
        <w:spacing w:line="250" w:lineRule="exact"/>
        <w:ind w:left="20" w:right="60" w:firstLine="56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>Неприменение лицом, организующим доступ к распространяемой посредством информационно-телекоммуникационных сетей (в том числе сети "Интернет") информации (за исключением операторов связи, оказывающих эти услуги связи на основании договоров об оказании услуг связи, заключенных в письменной форме) в местах, доступных для детей,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развитию, -</w:t>
      </w:r>
    </w:p>
    <w:p w:rsidR="0058731D" w:rsidRPr="0058731D" w:rsidRDefault="0058731D" w:rsidP="0058731D">
      <w:pPr>
        <w:pStyle w:val="26"/>
        <w:shd w:val="clear" w:color="auto" w:fill="auto"/>
        <w:spacing w:line="250" w:lineRule="exact"/>
        <w:ind w:left="20" w:firstLine="0"/>
        <w:rPr>
          <w:sz w:val="18"/>
          <w:szCs w:val="18"/>
        </w:rPr>
      </w:pPr>
      <w:r w:rsidRPr="0058731D">
        <w:rPr>
          <w:sz w:val="18"/>
          <w:szCs w:val="18"/>
        </w:rPr>
        <w:t xml:space="preserve">(в ред. Федерального </w:t>
      </w:r>
      <w:r w:rsidRPr="0058731D">
        <w:rPr>
          <w:rStyle w:val="12"/>
          <w:sz w:val="18"/>
          <w:szCs w:val="18"/>
        </w:rPr>
        <w:t xml:space="preserve">закона </w:t>
      </w:r>
      <w:r w:rsidRPr="0058731D">
        <w:rPr>
          <w:sz w:val="18"/>
          <w:szCs w:val="18"/>
        </w:rPr>
        <w:t>от 23.02.2013 N 14-ФЗ)</w:t>
      </w:r>
    </w:p>
    <w:p w:rsidR="0058731D" w:rsidRPr="0058731D" w:rsidRDefault="0058731D" w:rsidP="0058731D">
      <w:pPr>
        <w:pStyle w:val="26"/>
        <w:shd w:val="clear" w:color="auto" w:fill="auto"/>
        <w:spacing w:line="250" w:lineRule="exact"/>
        <w:ind w:left="20" w:right="20" w:firstLine="54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>влечет наложение административного штрафа на лиц, осуществляющих предпринимательскую деятельность без образования юридического лица, в размере от пяти тысяч до десяти тысяч рублей; на юридических лиц - от двадцати тысяч до пятидесяти тысяч рублей.</w:t>
      </w:r>
    </w:p>
    <w:p w:rsidR="0058731D" w:rsidRPr="0058731D" w:rsidRDefault="0058731D" w:rsidP="0058731D">
      <w:pPr>
        <w:pStyle w:val="26"/>
        <w:shd w:val="clear" w:color="auto" w:fill="auto"/>
        <w:spacing w:line="250" w:lineRule="exact"/>
        <w:ind w:left="20" w:right="20" w:firstLine="54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>3. Размещение в информационной продукции для детей, включая информационную продукцию, размещаемую в информационно-телекоммуникационных сетях (в том числе в сети "Интернет"), объявления о привлечении детей к участию в создании информационной продукции, причиняющей вред их здоровью и (или) развитию, -</w:t>
      </w:r>
    </w:p>
    <w:p w:rsidR="0058731D" w:rsidRPr="0058731D" w:rsidRDefault="0058731D" w:rsidP="0058731D">
      <w:pPr>
        <w:pStyle w:val="26"/>
        <w:shd w:val="clear" w:color="auto" w:fill="auto"/>
        <w:spacing w:line="250" w:lineRule="exact"/>
        <w:ind w:left="20" w:right="20" w:firstLine="540"/>
        <w:jc w:val="both"/>
        <w:rPr>
          <w:sz w:val="18"/>
          <w:szCs w:val="18"/>
        </w:rPr>
      </w:pPr>
      <w:r w:rsidRPr="0058731D">
        <w:rPr>
          <w:sz w:val="18"/>
          <w:szCs w:val="18"/>
        </w:rPr>
        <w:t>влечет наложение административного штрафа на граждан в размере от одной тысячи до полутора тысяч рублей; на должностных лиц - от двух тысяч до трех тысяч рублей; на юридических лиц - от двадцати тысяч до тридцати тысяч рублей.</w:t>
      </w:r>
    </w:p>
    <w:p w:rsidR="0058731D" w:rsidRPr="0058731D" w:rsidRDefault="0058731D" w:rsidP="00B2490F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58731D" w:rsidRPr="0058731D" w:rsidSect="00BD25D0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149"/>
    <w:multiLevelType w:val="multilevel"/>
    <w:tmpl w:val="CF9C5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222D1"/>
    <w:multiLevelType w:val="multilevel"/>
    <w:tmpl w:val="3634D25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8F46187"/>
    <w:multiLevelType w:val="multilevel"/>
    <w:tmpl w:val="940038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8F000D0"/>
    <w:multiLevelType w:val="multilevel"/>
    <w:tmpl w:val="C9D0DBE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3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0600DF9"/>
    <w:multiLevelType w:val="multilevel"/>
    <w:tmpl w:val="7BEEBD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0F"/>
    <w:rsid w:val="00091680"/>
    <w:rsid w:val="001F67D0"/>
    <w:rsid w:val="002F62E8"/>
    <w:rsid w:val="00337A38"/>
    <w:rsid w:val="00352E67"/>
    <w:rsid w:val="0035323E"/>
    <w:rsid w:val="0058731D"/>
    <w:rsid w:val="006B119D"/>
    <w:rsid w:val="006D4CB8"/>
    <w:rsid w:val="006D5BE0"/>
    <w:rsid w:val="007E57A2"/>
    <w:rsid w:val="00941B94"/>
    <w:rsid w:val="009B29EB"/>
    <w:rsid w:val="00AD41A7"/>
    <w:rsid w:val="00B2490F"/>
    <w:rsid w:val="00B35649"/>
    <w:rsid w:val="00BD25D0"/>
    <w:rsid w:val="00CC7D2C"/>
    <w:rsid w:val="00E0737A"/>
    <w:rsid w:val="00F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0">
    <w:name w:val="Основной текст (2)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1pt">
    <w:name w:val="Основной текст (2) + Интервал 1 pt"/>
    <w:basedOn w:val="2"/>
    <w:uiPriority w:val="99"/>
    <w:rsid w:val="00B2490F"/>
    <w:rPr>
      <w:rFonts w:ascii="Calibri" w:hAnsi="Calibri" w:cs="Times New Roman"/>
      <w:spacing w:val="30"/>
      <w:sz w:val="21"/>
      <w:szCs w:val="21"/>
      <w:lang w:bidi="ar-SA"/>
    </w:rPr>
  </w:style>
  <w:style w:type="character" w:customStyle="1" w:styleId="25">
    <w:name w:val="Основной текст (2)5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10pt">
    <w:name w:val="Основной текст (2) + 10 pt"/>
    <w:aliases w:val="Полужирный"/>
    <w:basedOn w:val="2"/>
    <w:uiPriority w:val="99"/>
    <w:rsid w:val="00B2490F"/>
    <w:rPr>
      <w:rFonts w:ascii="Calibri" w:hAnsi="Calibri" w:cs="Times New Roman"/>
      <w:b/>
      <w:bCs/>
      <w:sz w:val="20"/>
      <w:szCs w:val="20"/>
      <w:lang w:bidi="ar-SA"/>
    </w:rPr>
  </w:style>
  <w:style w:type="character" w:customStyle="1" w:styleId="24">
    <w:name w:val="Основной текст (2)4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3">
    <w:name w:val="Основной текст (2)3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2">
    <w:name w:val="Основной текст (2)2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a3">
    <w:name w:val="Основной текст_"/>
    <w:basedOn w:val="a0"/>
    <w:link w:val="26"/>
    <w:uiPriority w:val="99"/>
    <w:locked/>
    <w:rsid w:val="00B2490F"/>
    <w:rPr>
      <w:rFonts w:cs="Times New Roman"/>
      <w:sz w:val="21"/>
      <w:szCs w:val="21"/>
      <w:lang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B2490F"/>
    <w:rPr>
      <w:rFonts w:cs="Times New Roman"/>
      <w:sz w:val="21"/>
      <w:szCs w:val="21"/>
      <w:lang w:bidi="ar-SA"/>
    </w:rPr>
  </w:style>
  <w:style w:type="character" w:customStyle="1" w:styleId="41">
    <w:name w:val="Основной текст (4) + Не полужирный"/>
    <w:basedOn w:val="4"/>
    <w:uiPriority w:val="99"/>
    <w:rsid w:val="00B2490F"/>
    <w:rPr>
      <w:rFonts w:cs="Times New Roman"/>
      <w:b/>
      <w:bCs/>
      <w:sz w:val="21"/>
      <w:szCs w:val="21"/>
      <w:lang w:bidi="ar-SA"/>
    </w:rPr>
  </w:style>
  <w:style w:type="character" w:customStyle="1" w:styleId="11">
    <w:name w:val="Основной текст + 11"/>
    <w:aliases w:val="5 pt,Полужирный1"/>
    <w:basedOn w:val="a3"/>
    <w:uiPriority w:val="99"/>
    <w:rsid w:val="00B2490F"/>
    <w:rPr>
      <w:rFonts w:cs="Times New Roman"/>
      <w:b/>
      <w:bCs/>
      <w:spacing w:val="0"/>
      <w:sz w:val="23"/>
      <w:szCs w:val="23"/>
      <w:lang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B2490F"/>
    <w:rPr>
      <w:rFonts w:cs="Times New Roman"/>
      <w:sz w:val="23"/>
      <w:szCs w:val="23"/>
      <w:lang w:bidi="ar-SA"/>
    </w:rPr>
  </w:style>
  <w:style w:type="character" w:customStyle="1" w:styleId="1">
    <w:name w:val="Заголовок №1_"/>
    <w:basedOn w:val="a0"/>
    <w:link w:val="10"/>
    <w:uiPriority w:val="99"/>
    <w:locked/>
    <w:rsid w:val="00B2490F"/>
    <w:rPr>
      <w:rFonts w:cs="Times New Roman"/>
      <w:sz w:val="35"/>
      <w:szCs w:val="35"/>
      <w:lang w:bidi="ar-SA"/>
    </w:rPr>
  </w:style>
  <w:style w:type="character" w:customStyle="1" w:styleId="27">
    <w:name w:val="Заголовок №2_"/>
    <w:basedOn w:val="a0"/>
    <w:link w:val="28"/>
    <w:uiPriority w:val="99"/>
    <w:locked/>
    <w:rsid w:val="00B2490F"/>
    <w:rPr>
      <w:rFonts w:cs="Times New Roman"/>
      <w:sz w:val="31"/>
      <w:szCs w:val="31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B2490F"/>
    <w:pPr>
      <w:shd w:val="clear" w:color="auto" w:fill="FFFFFF"/>
      <w:spacing w:line="293" w:lineRule="exact"/>
    </w:pPr>
    <w:rPr>
      <w:rFonts w:ascii="Calibri" w:eastAsia="Times New Roman" w:hAnsi="Calibri" w:cs="Times New Roman"/>
      <w:noProof/>
      <w:color w:val="auto"/>
      <w:sz w:val="21"/>
      <w:szCs w:val="21"/>
      <w:lang w:val="ru-RU" w:eastAsia="ru-RU"/>
    </w:rPr>
  </w:style>
  <w:style w:type="paragraph" w:customStyle="1" w:styleId="26">
    <w:name w:val="Основной текст2"/>
    <w:basedOn w:val="a"/>
    <w:link w:val="a3"/>
    <w:uiPriority w:val="99"/>
    <w:rsid w:val="00B2490F"/>
    <w:pPr>
      <w:shd w:val="clear" w:color="auto" w:fill="FFFFFF"/>
      <w:spacing w:line="288" w:lineRule="exact"/>
      <w:ind w:hanging="360"/>
    </w:pPr>
    <w:rPr>
      <w:rFonts w:ascii="Times New Roman" w:eastAsia="Times New Roman" w:hAnsi="Times New Roman" w:cs="Times New Roman"/>
      <w:noProof/>
      <w:color w:val="auto"/>
      <w:sz w:val="21"/>
      <w:szCs w:val="21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B2490F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noProof/>
      <w:color w:val="auto"/>
      <w:sz w:val="21"/>
      <w:szCs w:val="21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B2490F"/>
    <w:pPr>
      <w:shd w:val="clear" w:color="auto" w:fill="FFFFFF"/>
      <w:spacing w:line="317" w:lineRule="exact"/>
      <w:ind w:firstLine="360"/>
    </w:pPr>
    <w:rPr>
      <w:rFonts w:ascii="Times New Roman" w:eastAsia="Times New Roman" w:hAnsi="Times New Roman" w:cs="Times New Roman"/>
      <w:noProof/>
      <w:color w:val="auto"/>
      <w:sz w:val="23"/>
      <w:szCs w:val="23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B2490F"/>
    <w:pPr>
      <w:shd w:val="clear" w:color="auto" w:fill="FFFFFF"/>
      <w:spacing w:before="840" w:line="470" w:lineRule="exact"/>
      <w:outlineLvl w:val="0"/>
    </w:pPr>
    <w:rPr>
      <w:rFonts w:ascii="Times New Roman" w:eastAsia="Times New Roman" w:hAnsi="Times New Roman" w:cs="Times New Roman"/>
      <w:noProof/>
      <w:color w:val="auto"/>
      <w:sz w:val="35"/>
      <w:szCs w:val="35"/>
      <w:lang w:val="ru-RU" w:eastAsia="ru-RU"/>
    </w:rPr>
  </w:style>
  <w:style w:type="paragraph" w:customStyle="1" w:styleId="28">
    <w:name w:val="Заголовок №2"/>
    <w:basedOn w:val="a"/>
    <w:link w:val="27"/>
    <w:uiPriority w:val="99"/>
    <w:rsid w:val="00B2490F"/>
    <w:pPr>
      <w:shd w:val="clear" w:color="auto" w:fill="FFFFFF"/>
      <w:spacing w:after="540" w:line="240" w:lineRule="atLeast"/>
      <w:outlineLvl w:val="1"/>
    </w:pPr>
    <w:rPr>
      <w:rFonts w:ascii="Times New Roman" w:eastAsia="Times New Roman" w:hAnsi="Times New Roman" w:cs="Times New Roman"/>
      <w:noProof/>
      <w:color w:val="auto"/>
      <w:sz w:val="31"/>
      <w:szCs w:val="31"/>
      <w:lang w:val="ru-RU" w:eastAsia="ru-RU"/>
    </w:rPr>
  </w:style>
  <w:style w:type="character" w:customStyle="1" w:styleId="FontStyle14">
    <w:name w:val="Font Style14"/>
    <w:basedOn w:val="a0"/>
    <w:uiPriority w:val="99"/>
    <w:rsid w:val="00B35649"/>
    <w:rPr>
      <w:rFonts w:ascii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sid w:val="0058731D"/>
    <w:rPr>
      <w:rFonts w:cs="Times New Roman"/>
      <w:sz w:val="31"/>
      <w:szCs w:val="31"/>
      <w:lang w:bidi="ar-SA"/>
    </w:rPr>
  </w:style>
  <w:style w:type="character" w:customStyle="1" w:styleId="3">
    <w:name w:val="Заголовок №3_"/>
    <w:basedOn w:val="a0"/>
    <w:link w:val="30"/>
    <w:uiPriority w:val="99"/>
    <w:locked/>
    <w:rsid w:val="0058731D"/>
    <w:rPr>
      <w:rFonts w:cs="Times New Roman"/>
      <w:sz w:val="26"/>
      <w:szCs w:val="26"/>
      <w:lang w:bidi="ar-SA"/>
    </w:rPr>
  </w:style>
  <w:style w:type="character" w:customStyle="1" w:styleId="8">
    <w:name w:val="Основной текст (8)_"/>
    <w:basedOn w:val="a0"/>
    <w:link w:val="80"/>
    <w:uiPriority w:val="99"/>
    <w:locked/>
    <w:rsid w:val="0058731D"/>
    <w:rPr>
      <w:rFonts w:cs="Times New Roman"/>
      <w:sz w:val="13"/>
      <w:szCs w:val="13"/>
      <w:lang w:bidi="ar-SA"/>
    </w:rPr>
  </w:style>
  <w:style w:type="character" w:customStyle="1" w:styleId="9">
    <w:name w:val="Основной текст (9)_"/>
    <w:basedOn w:val="a0"/>
    <w:link w:val="91"/>
    <w:uiPriority w:val="99"/>
    <w:locked/>
    <w:rsid w:val="0058731D"/>
    <w:rPr>
      <w:rFonts w:cs="Times New Roman"/>
      <w:sz w:val="21"/>
      <w:szCs w:val="21"/>
      <w:lang w:bidi="ar-SA"/>
    </w:rPr>
  </w:style>
  <w:style w:type="character" w:customStyle="1" w:styleId="90">
    <w:name w:val="Основной текст (9)"/>
    <w:basedOn w:val="9"/>
    <w:uiPriority w:val="99"/>
    <w:rsid w:val="0058731D"/>
    <w:rPr>
      <w:rFonts w:cs="Times New Roman"/>
      <w:sz w:val="21"/>
      <w:szCs w:val="21"/>
      <w:u w:val="single"/>
      <w:lang w:bidi="ar-SA"/>
    </w:rPr>
  </w:style>
  <w:style w:type="character" w:customStyle="1" w:styleId="12">
    <w:name w:val="Основной текст1"/>
    <w:basedOn w:val="a3"/>
    <w:uiPriority w:val="99"/>
    <w:rsid w:val="0058731D"/>
    <w:rPr>
      <w:rFonts w:ascii="Times New Roman" w:hAnsi="Times New Roman" w:cs="Times New Roman"/>
      <w:sz w:val="21"/>
      <w:szCs w:val="21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58731D"/>
    <w:pPr>
      <w:shd w:val="clear" w:color="auto" w:fill="FFFFFF"/>
      <w:spacing w:line="422" w:lineRule="exact"/>
    </w:pPr>
    <w:rPr>
      <w:rFonts w:ascii="Times New Roman" w:eastAsia="Times New Roman" w:hAnsi="Times New Roman" w:cs="Times New Roman"/>
      <w:noProof/>
      <w:color w:val="auto"/>
      <w:sz w:val="31"/>
      <w:szCs w:val="31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58731D"/>
    <w:pPr>
      <w:shd w:val="clear" w:color="auto" w:fill="FFFFFF"/>
      <w:spacing w:after="60" w:line="240" w:lineRule="atLeast"/>
      <w:outlineLvl w:val="2"/>
    </w:pPr>
    <w:rPr>
      <w:rFonts w:ascii="Times New Roman" w:eastAsia="Times New Roman" w:hAnsi="Times New Roman" w:cs="Times New Roman"/>
      <w:noProof/>
      <w:color w:val="auto"/>
      <w:sz w:val="26"/>
      <w:szCs w:val="26"/>
      <w:lang w:val="ru-RU" w:eastAsia="ru-RU"/>
    </w:rPr>
  </w:style>
  <w:style w:type="paragraph" w:customStyle="1" w:styleId="80">
    <w:name w:val="Основной текст (8)"/>
    <w:basedOn w:val="a"/>
    <w:link w:val="8"/>
    <w:uiPriority w:val="99"/>
    <w:rsid w:val="0058731D"/>
    <w:pPr>
      <w:shd w:val="clear" w:color="auto" w:fill="FFFFFF"/>
      <w:spacing w:before="60" w:after="300" w:line="240" w:lineRule="atLeast"/>
    </w:pPr>
    <w:rPr>
      <w:rFonts w:ascii="Times New Roman" w:eastAsia="Times New Roman" w:hAnsi="Times New Roman" w:cs="Times New Roman"/>
      <w:noProof/>
      <w:color w:val="auto"/>
      <w:sz w:val="13"/>
      <w:szCs w:val="13"/>
      <w:lang w:val="ru-RU" w:eastAsia="ru-RU"/>
    </w:rPr>
  </w:style>
  <w:style w:type="paragraph" w:customStyle="1" w:styleId="91">
    <w:name w:val="Основной текст (9)1"/>
    <w:basedOn w:val="a"/>
    <w:link w:val="9"/>
    <w:uiPriority w:val="99"/>
    <w:rsid w:val="0058731D"/>
    <w:pPr>
      <w:shd w:val="clear" w:color="auto" w:fill="FFFFFF"/>
      <w:spacing w:before="720" w:after="300" w:line="240" w:lineRule="atLeast"/>
      <w:ind w:firstLine="560"/>
      <w:jc w:val="both"/>
    </w:pPr>
    <w:rPr>
      <w:rFonts w:ascii="Times New Roman" w:eastAsia="Times New Roman" w:hAnsi="Times New Roman" w:cs="Times New Roman"/>
      <w:noProof/>
      <w:color w:val="auto"/>
      <w:sz w:val="21"/>
      <w:szCs w:val="21"/>
      <w:lang w:val="ru-RU" w:eastAsia="ru-RU"/>
    </w:rPr>
  </w:style>
  <w:style w:type="paragraph" w:customStyle="1" w:styleId="Style3">
    <w:name w:val="Style3"/>
    <w:basedOn w:val="a"/>
    <w:uiPriority w:val="99"/>
    <w:rsid w:val="002F62E8"/>
    <w:pPr>
      <w:widowControl w:val="0"/>
      <w:autoSpaceDE w:val="0"/>
      <w:autoSpaceDN w:val="0"/>
      <w:adjustRightInd w:val="0"/>
      <w:spacing w:line="274" w:lineRule="exact"/>
      <w:ind w:firstLine="1258"/>
    </w:pPr>
    <w:rPr>
      <w:rFonts w:ascii="Impact" w:eastAsia="Times New Roman" w:hAnsi="Impact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0">
    <w:name w:val="Основной текст (2)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1pt">
    <w:name w:val="Основной текст (2) + Интервал 1 pt"/>
    <w:basedOn w:val="2"/>
    <w:uiPriority w:val="99"/>
    <w:rsid w:val="00B2490F"/>
    <w:rPr>
      <w:rFonts w:ascii="Calibri" w:hAnsi="Calibri" w:cs="Times New Roman"/>
      <w:spacing w:val="30"/>
      <w:sz w:val="21"/>
      <w:szCs w:val="21"/>
      <w:lang w:bidi="ar-SA"/>
    </w:rPr>
  </w:style>
  <w:style w:type="character" w:customStyle="1" w:styleId="25">
    <w:name w:val="Основной текст (2)5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10pt">
    <w:name w:val="Основной текст (2) + 10 pt"/>
    <w:aliases w:val="Полужирный"/>
    <w:basedOn w:val="2"/>
    <w:uiPriority w:val="99"/>
    <w:rsid w:val="00B2490F"/>
    <w:rPr>
      <w:rFonts w:ascii="Calibri" w:hAnsi="Calibri" w:cs="Times New Roman"/>
      <w:b/>
      <w:bCs/>
      <w:sz w:val="20"/>
      <w:szCs w:val="20"/>
      <w:lang w:bidi="ar-SA"/>
    </w:rPr>
  </w:style>
  <w:style w:type="character" w:customStyle="1" w:styleId="24">
    <w:name w:val="Основной текст (2)4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3">
    <w:name w:val="Основной текст (2)3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22">
    <w:name w:val="Основной текст (2)2"/>
    <w:basedOn w:val="2"/>
    <w:uiPriority w:val="99"/>
    <w:rsid w:val="00B2490F"/>
    <w:rPr>
      <w:rFonts w:ascii="Calibri" w:hAnsi="Calibri" w:cs="Times New Roman"/>
      <w:sz w:val="21"/>
      <w:szCs w:val="21"/>
      <w:lang w:bidi="ar-SA"/>
    </w:rPr>
  </w:style>
  <w:style w:type="character" w:customStyle="1" w:styleId="a3">
    <w:name w:val="Основной текст_"/>
    <w:basedOn w:val="a0"/>
    <w:link w:val="26"/>
    <w:uiPriority w:val="99"/>
    <w:locked/>
    <w:rsid w:val="00B2490F"/>
    <w:rPr>
      <w:rFonts w:cs="Times New Roman"/>
      <w:sz w:val="21"/>
      <w:szCs w:val="21"/>
      <w:lang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B2490F"/>
    <w:rPr>
      <w:rFonts w:cs="Times New Roman"/>
      <w:sz w:val="21"/>
      <w:szCs w:val="21"/>
      <w:lang w:bidi="ar-SA"/>
    </w:rPr>
  </w:style>
  <w:style w:type="character" w:customStyle="1" w:styleId="41">
    <w:name w:val="Основной текст (4) + Не полужирный"/>
    <w:basedOn w:val="4"/>
    <w:uiPriority w:val="99"/>
    <w:rsid w:val="00B2490F"/>
    <w:rPr>
      <w:rFonts w:cs="Times New Roman"/>
      <w:b/>
      <w:bCs/>
      <w:sz w:val="21"/>
      <w:szCs w:val="21"/>
      <w:lang w:bidi="ar-SA"/>
    </w:rPr>
  </w:style>
  <w:style w:type="character" w:customStyle="1" w:styleId="11">
    <w:name w:val="Основной текст + 11"/>
    <w:aliases w:val="5 pt,Полужирный1"/>
    <w:basedOn w:val="a3"/>
    <w:uiPriority w:val="99"/>
    <w:rsid w:val="00B2490F"/>
    <w:rPr>
      <w:rFonts w:cs="Times New Roman"/>
      <w:b/>
      <w:bCs/>
      <w:spacing w:val="0"/>
      <w:sz w:val="23"/>
      <w:szCs w:val="23"/>
      <w:lang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B2490F"/>
    <w:rPr>
      <w:rFonts w:cs="Times New Roman"/>
      <w:sz w:val="23"/>
      <w:szCs w:val="23"/>
      <w:lang w:bidi="ar-SA"/>
    </w:rPr>
  </w:style>
  <w:style w:type="character" w:customStyle="1" w:styleId="1">
    <w:name w:val="Заголовок №1_"/>
    <w:basedOn w:val="a0"/>
    <w:link w:val="10"/>
    <w:uiPriority w:val="99"/>
    <w:locked/>
    <w:rsid w:val="00B2490F"/>
    <w:rPr>
      <w:rFonts w:cs="Times New Roman"/>
      <w:sz w:val="35"/>
      <w:szCs w:val="35"/>
      <w:lang w:bidi="ar-SA"/>
    </w:rPr>
  </w:style>
  <w:style w:type="character" w:customStyle="1" w:styleId="27">
    <w:name w:val="Заголовок №2_"/>
    <w:basedOn w:val="a0"/>
    <w:link w:val="28"/>
    <w:uiPriority w:val="99"/>
    <w:locked/>
    <w:rsid w:val="00B2490F"/>
    <w:rPr>
      <w:rFonts w:cs="Times New Roman"/>
      <w:sz w:val="31"/>
      <w:szCs w:val="31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B2490F"/>
    <w:pPr>
      <w:shd w:val="clear" w:color="auto" w:fill="FFFFFF"/>
      <w:spacing w:line="293" w:lineRule="exact"/>
    </w:pPr>
    <w:rPr>
      <w:rFonts w:ascii="Calibri" w:eastAsia="Times New Roman" w:hAnsi="Calibri" w:cs="Times New Roman"/>
      <w:noProof/>
      <w:color w:val="auto"/>
      <w:sz w:val="21"/>
      <w:szCs w:val="21"/>
      <w:lang w:val="ru-RU" w:eastAsia="ru-RU"/>
    </w:rPr>
  </w:style>
  <w:style w:type="paragraph" w:customStyle="1" w:styleId="26">
    <w:name w:val="Основной текст2"/>
    <w:basedOn w:val="a"/>
    <w:link w:val="a3"/>
    <w:uiPriority w:val="99"/>
    <w:rsid w:val="00B2490F"/>
    <w:pPr>
      <w:shd w:val="clear" w:color="auto" w:fill="FFFFFF"/>
      <w:spacing w:line="288" w:lineRule="exact"/>
      <w:ind w:hanging="360"/>
    </w:pPr>
    <w:rPr>
      <w:rFonts w:ascii="Times New Roman" w:eastAsia="Times New Roman" w:hAnsi="Times New Roman" w:cs="Times New Roman"/>
      <w:noProof/>
      <w:color w:val="auto"/>
      <w:sz w:val="21"/>
      <w:szCs w:val="21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B2490F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noProof/>
      <w:color w:val="auto"/>
      <w:sz w:val="21"/>
      <w:szCs w:val="21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B2490F"/>
    <w:pPr>
      <w:shd w:val="clear" w:color="auto" w:fill="FFFFFF"/>
      <w:spacing w:line="317" w:lineRule="exact"/>
      <w:ind w:firstLine="360"/>
    </w:pPr>
    <w:rPr>
      <w:rFonts w:ascii="Times New Roman" w:eastAsia="Times New Roman" w:hAnsi="Times New Roman" w:cs="Times New Roman"/>
      <w:noProof/>
      <w:color w:val="auto"/>
      <w:sz w:val="23"/>
      <w:szCs w:val="23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B2490F"/>
    <w:pPr>
      <w:shd w:val="clear" w:color="auto" w:fill="FFFFFF"/>
      <w:spacing w:before="840" w:line="470" w:lineRule="exact"/>
      <w:outlineLvl w:val="0"/>
    </w:pPr>
    <w:rPr>
      <w:rFonts w:ascii="Times New Roman" w:eastAsia="Times New Roman" w:hAnsi="Times New Roman" w:cs="Times New Roman"/>
      <w:noProof/>
      <w:color w:val="auto"/>
      <w:sz w:val="35"/>
      <w:szCs w:val="35"/>
      <w:lang w:val="ru-RU" w:eastAsia="ru-RU"/>
    </w:rPr>
  </w:style>
  <w:style w:type="paragraph" w:customStyle="1" w:styleId="28">
    <w:name w:val="Заголовок №2"/>
    <w:basedOn w:val="a"/>
    <w:link w:val="27"/>
    <w:uiPriority w:val="99"/>
    <w:rsid w:val="00B2490F"/>
    <w:pPr>
      <w:shd w:val="clear" w:color="auto" w:fill="FFFFFF"/>
      <w:spacing w:after="540" w:line="240" w:lineRule="atLeast"/>
      <w:outlineLvl w:val="1"/>
    </w:pPr>
    <w:rPr>
      <w:rFonts w:ascii="Times New Roman" w:eastAsia="Times New Roman" w:hAnsi="Times New Roman" w:cs="Times New Roman"/>
      <w:noProof/>
      <w:color w:val="auto"/>
      <w:sz w:val="31"/>
      <w:szCs w:val="31"/>
      <w:lang w:val="ru-RU" w:eastAsia="ru-RU"/>
    </w:rPr>
  </w:style>
  <w:style w:type="character" w:customStyle="1" w:styleId="FontStyle14">
    <w:name w:val="Font Style14"/>
    <w:basedOn w:val="a0"/>
    <w:uiPriority w:val="99"/>
    <w:rsid w:val="00B35649"/>
    <w:rPr>
      <w:rFonts w:ascii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sid w:val="0058731D"/>
    <w:rPr>
      <w:rFonts w:cs="Times New Roman"/>
      <w:sz w:val="31"/>
      <w:szCs w:val="31"/>
      <w:lang w:bidi="ar-SA"/>
    </w:rPr>
  </w:style>
  <w:style w:type="character" w:customStyle="1" w:styleId="3">
    <w:name w:val="Заголовок №3_"/>
    <w:basedOn w:val="a0"/>
    <w:link w:val="30"/>
    <w:uiPriority w:val="99"/>
    <w:locked/>
    <w:rsid w:val="0058731D"/>
    <w:rPr>
      <w:rFonts w:cs="Times New Roman"/>
      <w:sz w:val="26"/>
      <w:szCs w:val="26"/>
      <w:lang w:bidi="ar-SA"/>
    </w:rPr>
  </w:style>
  <w:style w:type="character" w:customStyle="1" w:styleId="8">
    <w:name w:val="Основной текст (8)_"/>
    <w:basedOn w:val="a0"/>
    <w:link w:val="80"/>
    <w:uiPriority w:val="99"/>
    <w:locked/>
    <w:rsid w:val="0058731D"/>
    <w:rPr>
      <w:rFonts w:cs="Times New Roman"/>
      <w:sz w:val="13"/>
      <w:szCs w:val="13"/>
      <w:lang w:bidi="ar-SA"/>
    </w:rPr>
  </w:style>
  <w:style w:type="character" w:customStyle="1" w:styleId="9">
    <w:name w:val="Основной текст (9)_"/>
    <w:basedOn w:val="a0"/>
    <w:link w:val="91"/>
    <w:uiPriority w:val="99"/>
    <w:locked/>
    <w:rsid w:val="0058731D"/>
    <w:rPr>
      <w:rFonts w:cs="Times New Roman"/>
      <w:sz w:val="21"/>
      <w:szCs w:val="21"/>
      <w:lang w:bidi="ar-SA"/>
    </w:rPr>
  </w:style>
  <w:style w:type="character" w:customStyle="1" w:styleId="90">
    <w:name w:val="Основной текст (9)"/>
    <w:basedOn w:val="9"/>
    <w:uiPriority w:val="99"/>
    <w:rsid w:val="0058731D"/>
    <w:rPr>
      <w:rFonts w:cs="Times New Roman"/>
      <w:sz w:val="21"/>
      <w:szCs w:val="21"/>
      <w:u w:val="single"/>
      <w:lang w:bidi="ar-SA"/>
    </w:rPr>
  </w:style>
  <w:style w:type="character" w:customStyle="1" w:styleId="12">
    <w:name w:val="Основной текст1"/>
    <w:basedOn w:val="a3"/>
    <w:uiPriority w:val="99"/>
    <w:rsid w:val="0058731D"/>
    <w:rPr>
      <w:rFonts w:ascii="Times New Roman" w:hAnsi="Times New Roman" w:cs="Times New Roman"/>
      <w:sz w:val="21"/>
      <w:szCs w:val="21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58731D"/>
    <w:pPr>
      <w:shd w:val="clear" w:color="auto" w:fill="FFFFFF"/>
      <w:spacing w:line="422" w:lineRule="exact"/>
    </w:pPr>
    <w:rPr>
      <w:rFonts w:ascii="Times New Roman" w:eastAsia="Times New Roman" w:hAnsi="Times New Roman" w:cs="Times New Roman"/>
      <w:noProof/>
      <w:color w:val="auto"/>
      <w:sz w:val="31"/>
      <w:szCs w:val="31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58731D"/>
    <w:pPr>
      <w:shd w:val="clear" w:color="auto" w:fill="FFFFFF"/>
      <w:spacing w:after="60" w:line="240" w:lineRule="atLeast"/>
      <w:outlineLvl w:val="2"/>
    </w:pPr>
    <w:rPr>
      <w:rFonts w:ascii="Times New Roman" w:eastAsia="Times New Roman" w:hAnsi="Times New Roman" w:cs="Times New Roman"/>
      <w:noProof/>
      <w:color w:val="auto"/>
      <w:sz w:val="26"/>
      <w:szCs w:val="26"/>
      <w:lang w:val="ru-RU" w:eastAsia="ru-RU"/>
    </w:rPr>
  </w:style>
  <w:style w:type="paragraph" w:customStyle="1" w:styleId="80">
    <w:name w:val="Основной текст (8)"/>
    <w:basedOn w:val="a"/>
    <w:link w:val="8"/>
    <w:uiPriority w:val="99"/>
    <w:rsid w:val="0058731D"/>
    <w:pPr>
      <w:shd w:val="clear" w:color="auto" w:fill="FFFFFF"/>
      <w:spacing w:before="60" w:after="300" w:line="240" w:lineRule="atLeast"/>
    </w:pPr>
    <w:rPr>
      <w:rFonts w:ascii="Times New Roman" w:eastAsia="Times New Roman" w:hAnsi="Times New Roman" w:cs="Times New Roman"/>
      <w:noProof/>
      <w:color w:val="auto"/>
      <w:sz w:val="13"/>
      <w:szCs w:val="13"/>
      <w:lang w:val="ru-RU" w:eastAsia="ru-RU"/>
    </w:rPr>
  </w:style>
  <w:style w:type="paragraph" w:customStyle="1" w:styleId="91">
    <w:name w:val="Основной текст (9)1"/>
    <w:basedOn w:val="a"/>
    <w:link w:val="9"/>
    <w:uiPriority w:val="99"/>
    <w:rsid w:val="0058731D"/>
    <w:pPr>
      <w:shd w:val="clear" w:color="auto" w:fill="FFFFFF"/>
      <w:spacing w:before="720" w:after="300" w:line="240" w:lineRule="atLeast"/>
      <w:ind w:firstLine="560"/>
      <w:jc w:val="both"/>
    </w:pPr>
    <w:rPr>
      <w:rFonts w:ascii="Times New Roman" w:eastAsia="Times New Roman" w:hAnsi="Times New Roman" w:cs="Times New Roman"/>
      <w:noProof/>
      <w:color w:val="auto"/>
      <w:sz w:val="21"/>
      <w:szCs w:val="21"/>
      <w:lang w:val="ru-RU" w:eastAsia="ru-RU"/>
    </w:rPr>
  </w:style>
  <w:style w:type="paragraph" w:customStyle="1" w:styleId="Style3">
    <w:name w:val="Style3"/>
    <w:basedOn w:val="a"/>
    <w:uiPriority w:val="99"/>
    <w:rsid w:val="002F62E8"/>
    <w:pPr>
      <w:widowControl w:val="0"/>
      <w:autoSpaceDE w:val="0"/>
      <w:autoSpaceDN w:val="0"/>
      <w:adjustRightInd w:val="0"/>
      <w:spacing w:line="274" w:lineRule="exact"/>
      <w:ind w:firstLine="1258"/>
    </w:pPr>
    <w:rPr>
      <w:rFonts w:ascii="Impact" w:eastAsia="Times New Roman" w:hAnsi="Impact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ГАПОУ БССК</cp:lastModifiedBy>
  <cp:revision>2</cp:revision>
  <cp:lastPrinted>2019-02-04T04:50:00Z</cp:lastPrinted>
  <dcterms:created xsi:type="dcterms:W3CDTF">2020-11-20T08:52:00Z</dcterms:created>
  <dcterms:modified xsi:type="dcterms:W3CDTF">2020-11-20T08:52:00Z</dcterms:modified>
</cp:coreProperties>
</file>